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72BF" w14:textId="33B4EEC2" w:rsidR="009C6094" w:rsidRDefault="009C6094" w:rsidP="009A4456">
      <w:pPr>
        <w:pStyle w:val="Titre"/>
        <w:jc w:val="center"/>
        <w:rPr>
          <w:b/>
          <w:bCs/>
          <w:sz w:val="36"/>
          <w:szCs w:val="36"/>
        </w:rPr>
      </w:pPr>
      <w:r>
        <w:rPr>
          <w:b/>
          <w:bCs/>
          <w:noProof/>
          <w:sz w:val="36"/>
          <w:szCs w:val="36"/>
        </w:rPr>
        <w:drawing>
          <wp:inline distT="0" distB="0" distL="0" distR="0" wp14:anchorId="3F384F6F" wp14:editId="71A23692">
            <wp:extent cx="2246358" cy="2955364"/>
            <wp:effectExtent l="0" t="0" r="1905" b="0"/>
            <wp:docPr id="68237163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71636"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70856" cy="2987594"/>
                    </a:xfrm>
                    <a:prstGeom prst="rect">
                      <a:avLst/>
                    </a:prstGeom>
                  </pic:spPr>
                </pic:pic>
              </a:graphicData>
            </a:graphic>
          </wp:inline>
        </w:drawing>
      </w:r>
    </w:p>
    <w:p w14:paraId="1A860206" w14:textId="77777777" w:rsidR="009C6094" w:rsidRDefault="009C6094" w:rsidP="009A4456">
      <w:pPr>
        <w:pStyle w:val="Titre"/>
        <w:jc w:val="center"/>
        <w:rPr>
          <w:b/>
          <w:bCs/>
          <w:sz w:val="36"/>
          <w:szCs w:val="36"/>
        </w:rPr>
      </w:pPr>
    </w:p>
    <w:p w14:paraId="503BF46B" w14:textId="3CAC57F9" w:rsidR="003130F3" w:rsidRPr="00B729CA" w:rsidRDefault="003130F3" w:rsidP="009A4456">
      <w:pPr>
        <w:pStyle w:val="Titre"/>
        <w:jc w:val="center"/>
        <w:rPr>
          <w:b/>
          <w:bCs/>
          <w:sz w:val="36"/>
          <w:szCs w:val="36"/>
          <w:lang w:val="fr-FR"/>
        </w:rPr>
      </w:pPr>
      <w:r w:rsidRPr="00B729CA">
        <w:rPr>
          <w:b/>
          <w:bCs/>
          <w:sz w:val="36"/>
          <w:szCs w:val="36"/>
          <w:lang w:val="fr-FR"/>
        </w:rPr>
        <w:t>Preliminary Program</w:t>
      </w:r>
      <w:r w:rsidR="00B729CA" w:rsidRPr="00B729CA">
        <w:rPr>
          <w:b/>
          <w:bCs/>
          <w:sz w:val="36"/>
          <w:szCs w:val="36"/>
          <w:lang w:val="fr-FR"/>
        </w:rPr>
        <w:t>m</w:t>
      </w:r>
      <w:r w:rsidR="00B729CA">
        <w:rPr>
          <w:b/>
          <w:bCs/>
          <w:sz w:val="36"/>
          <w:szCs w:val="36"/>
          <w:lang w:val="fr-FR"/>
        </w:rPr>
        <w:t xml:space="preserve">e </w:t>
      </w:r>
      <w:r w:rsidR="00B729CA" w:rsidRPr="00210322">
        <w:rPr>
          <w:b/>
          <w:bCs/>
          <w:sz w:val="36"/>
          <w:szCs w:val="36"/>
          <w:lang w:val="fr-FR"/>
        </w:rPr>
        <w:t>Préliminaire</w:t>
      </w:r>
    </w:p>
    <w:p w14:paraId="61A3F2D5" w14:textId="0ECF4C4F" w:rsidR="00B729CA" w:rsidRPr="00B729CA" w:rsidRDefault="00B729CA" w:rsidP="00B729CA">
      <w:pPr>
        <w:pStyle w:val="Titre"/>
        <w:jc w:val="center"/>
        <w:rPr>
          <w:b/>
          <w:bCs/>
          <w:sz w:val="36"/>
          <w:szCs w:val="36"/>
          <w:lang w:val="fr-FR"/>
        </w:rPr>
      </w:pPr>
      <w:bookmarkStart w:id="0" w:name="_Hlk217293811"/>
      <w:r w:rsidRPr="00210322">
        <w:rPr>
          <w:b/>
          <w:bCs/>
          <w:sz w:val="36"/>
          <w:szCs w:val="36"/>
          <w:lang w:val="fr-FR"/>
        </w:rPr>
        <w:t>Transitions (in)justes?</w:t>
      </w:r>
      <w:r>
        <w:rPr>
          <w:b/>
          <w:bCs/>
          <w:sz w:val="36"/>
          <w:szCs w:val="36"/>
          <w:lang w:val="fr-FR"/>
        </w:rPr>
        <w:t xml:space="preserve"> </w:t>
      </w:r>
      <w:r w:rsidRPr="00210322">
        <w:rPr>
          <w:b/>
          <w:bCs/>
          <w:sz w:val="36"/>
          <w:szCs w:val="36"/>
          <w:lang w:val="fr-FR"/>
        </w:rPr>
        <w:t>: la désindustr</w:t>
      </w:r>
      <w:r>
        <w:rPr>
          <w:b/>
          <w:bCs/>
          <w:sz w:val="36"/>
          <w:szCs w:val="36"/>
          <w:lang w:val="fr-FR"/>
        </w:rPr>
        <w:t>i</w:t>
      </w:r>
      <w:r w:rsidRPr="00210322">
        <w:rPr>
          <w:b/>
          <w:bCs/>
          <w:sz w:val="36"/>
          <w:szCs w:val="36"/>
          <w:lang w:val="fr-FR"/>
        </w:rPr>
        <w:t>alisation et l’en</w:t>
      </w:r>
      <w:r>
        <w:rPr>
          <w:b/>
          <w:bCs/>
          <w:sz w:val="36"/>
          <w:szCs w:val="36"/>
          <w:lang w:val="fr-FR"/>
        </w:rPr>
        <w:t>vironnement /</w:t>
      </w:r>
    </w:p>
    <w:p w14:paraId="5D35698A" w14:textId="17EC5C77" w:rsidR="003130F3" w:rsidRPr="00B77EE4" w:rsidRDefault="003130F3" w:rsidP="009A4456">
      <w:pPr>
        <w:pStyle w:val="Titre"/>
        <w:jc w:val="center"/>
        <w:rPr>
          <w:b/>
          <w:bCs/>
          <w:sz w:val="36"/>
          <w:szCs w:val="36"/>
        </w:rPr>
      </w:pPr>
      <w:r w:rsidRPr="00B77EE4">
        <w:rPr>
          <w:b/>
          <w:bCs/>
          <w:sz w:val="36"/>
          <w:szCs w:val="36"/>
        </w:rPr>
        <w:t xml:space="preserve">(Un)just </w:t>
      </w:r>
      <w:r w:rsidR="009A4456" w:rsidRPr="00B77EE4">
        <w:rPr>
          <w:b/>
          <w:bCs/>
          <w:sz w:val="36"/>
          <w:szCs w:val="36"/>
        </w:rPr>
        <w:t>Transitions?</w:t>
      </w:r>
      <w:r w:rsidRPr="00B77EE4">
        <w:rPr>
          <w:b/>
          <w:bCs/>
          <w:sz w:val="36"/>
          <w:szCs w:val="36"/>
        </w:rPr>
        <w:t xml:space="preserve"> Deindustrialization and the Environment</w:t>
      </w:r>
    </w:p>
    <w:bookmarkEnd w:id="0"/>
    <w:p w14:paraId="205CFF6D" w14:textId="3143B993" w:rsidR="003130F3" w:rsidRPr="00B729CA" w:rsidRDefault="003130F3" w:rsidP="009A4456">
      <w:pPr>
        <w:pStyle w:val="Titre"/>
        <w:jc w:val="center"/>
        <w:rPr>
          <w:sz w:val="36"/>
          <w:szCs w:val="36"/>
          <w:lang w:val="fr-FR"/>
        </w:rPr>
      </w:pPr>
      <w:r w:rsidRPr="00B729CA">
        <w:rPr>
          <w:sz w:val="36"/>
          <w:szCs w:val="36"/>
          <w:lang w:val="fr-FR"/>
        </w:rPr>
        <w:t>Montr</w:t>
      </w:r>
      <w:r w:rsidR="00B729CA" w:rsidRPr="00B729CA">
        <w:rPr>
          <w:sz w:val="36"/>
          <w:szCs w:val="36"/>
          <w:lang w:val="fr-FR"/>
        </w:rPr>
        <w:t>é</w:t>
      </w:r>
      <w:r w:rsidRPr="00B729CA">
        <w:rPr>
          <w:sz w:val="36"/>
          <w:szCs w:val="36"/>
          <w:lang w:val="fr-FR"/>
        </w:rPr>
        <w:t xml:space="preserve">al, </w:t>
      </w:r>
      <w:r w:rsidR="00B729CA" w:rsidRPr="00B729CA">
        <w:rPr>
          <w:sz w:val="36"/>
          <w:szCs w:val="36"/>
          <w:lang w:val="fr-FR"/>
        </w:rPr>
        <w:t xml:space="preserve">18-20 </w:t>
      </w:r>
      <w:r w:rsidRPr="00B729CA">
        <w:rPr>
          <w:sz w:val="36"/>
          <w:szCs w:val="36"/>
          <w:lang w:val="fr-FR"/>
        </w:rPr>
        <w:t>June</w:t>
      </w:r>
      <w:r w:rsidR="00B729CA" w:rsidRPr="00B729CA">
        <w:rPr>
          <w:sz w:val="36"/>
          <w:szCs w:val="36"/>
          <w:lang w:val="fr-FR"/>
        </w:rPr>
        <w:t xml:space="preserve">/juin </w:t>
      </w:r>
      <w:r w:rsidRPr="00B729CA">
        <w:rPr>
          <w:sz w:val="36"/>
          <w:szCs w:val="36"/>
          <w:lang w:val="fr-FR"/>
        </w:rPr>
        <w:t>2026</w:t>
      </w:r>
    </w:p>
    <w:p w14:paraId="01447CD9" w14:textId="3AB7C632" w:rsidR="00B729CA" w:rsidRPr="00B729CA" w:rsidRDefault="00B729CA" w:rsidP="00B729CA">
      <w:pPr>
        <w:jc w:val="center"/>
        <w:rPr>
          <w:b/>
          <w:bCs/>
          <w:lang w:val="fr-FR"/>
        </w:rPr>
      </w:pPr>
      <w:r w:rsidRPr="00210322">
        <w:rPr>
          <w:b/>
          <w:bCs/>
          <w:lang w:val="fr-FR"/>
        </w:rPr>
        <w:t>UNIVERSIT</w:t>
      </w:r>
      <w:r>
        <w:rPr>
          <w:b/>
          <w:bCs/>
          <w:lang w:val="fr-FR"/>
        </w:rPr>
        <w:t>É</w:t>
      </w:r>
      <w:r w:rsidRPr="00210322">
        <w:rPr>
          <w:b/>
          <w:bCs/>
          <w:lang w:val="fr-FR"/>
        </w:rPr>
        <w:t xml:space="preserve"> CONCORDIA </w:t>
      </w:r>
    </w:p>
    <w:p w14:paraId="4DB22DA5" w14:textId="2A90A887" w:rsidR="00BE6D3C" w:rsidRDefault="00BE6D3C" w:rsidP="00BE6D3C">
      <w:pPr>
        <w:spacing w:after="0" w:line="240" w:lineRule="auto"/>
        <w:rPr>
          <w:rFonts w:ascii="Calibri" w:hAnsi="Calibri" w:cs="Calibri"/>
          <w:lang w:val="fr-FR"/>
        </w:rPr>
      </w:pPr>
      <w:r>
        <w:rPr>
          <w:rFonts w:ascii="Calibri" w:hAnsi="Calibri" w:cs="Calibri"/>
          <w:lang w:val="fr-FR"/>
        </w:rPr>
        <w:t>La Désindustrialisation et la Politique de Notre Temps</w:t>
      </w:r>
      <w:r w:rsidRPr="00210322">
        <w:rPr>
          <w:rFonts w:ascii="Calibri" w:hAnsi="Calibri" w:cs="Calibri"/>
          <w:lang w:val="fr-FR"/>
        </w:rPr>
        <w:t xml:space="preserve"> (DéPOT – deindustrialization.org) est un projet de recherche de huit ans</w:t>
      </w:r>
      <w:r>
        <w:rPr>
          <w:rFonts w:ascii="Calibri" w:hAnsi="Calibri" w:cs="Calibri"/>
          <w:lang w:val="fr-FR"/>
        </w:rPr>
        <w:t>,</w:t>
      </w:r>
      <w:r w:rsidRPr="00210322">
        <w:rPr>
          <w:rFonts w:ascii="Calibri" w:hAnsi="Calibri" w:cs="Calibri"/>
          <w:lang w:val="fr-FR"/>
        </w:rPr>
        <w:t xml:space="preserve"> financé par le Conseil de recherches en sciences humaines du Canada. La conférence de Montréal en juin 2026 est l'aboutissement du groupe de travail sur l'environnement de DéPOT, codirigé par Greg Wilson (Akron) et Lachlan MacKinnon (Cap-Breton), ainsi que par ceux qui ont répondu à l'appel à communications public. Elle donnera lieu à la publication d'un ouvrage collectif et d'un numéro spécial.  Toutes les sessions se dérouleront dans le bâtiment de la bibliothèque (McConnell) sur le campus du centre-ville de Concordia (à l'angle de McKay et De Maissoneuve Ouest/West – station de métro Guy Concordia).  Nous avons demandé un financement supplémentaire afin d'assurer l'interprétation simultanée d'un volet de la conférence (volet « A ») dans le 4th Space, un grand centre multimédia situé en bordure de rue, qui diffusera également la conférence en direct. Les deux autres volets de la conférence se tiendront à l'étage du Centre </w:t>
      </w:r>
      <w:r>
        <w:rPr>
          <w:rFonts w:ascii="Calibri" w:hAnsi="Calibri" w:cs="Calibri"/>
          <w:lang w:val="fr-FR"/>
        </w:rPr>
        <w:t>d’histoire orale et de récits numérisés</w:t>
      </w:r>
      <w:r w:rsidRPr="00210322">
        <w:rPr>
          <w:rFonts w:ascii="Calibri" w:hAnsi="Calibri" w:cs="Calibri"/>
          <w:lang w:val="fr-FR"/>
        </w:rPr>
        <w:t xml:space="preserve"> (</w:t>
      </w:r>
      <w:r>
        <w:rPr>
          <w:rFonts w:ascii="Calibri" w:hAnsi="Calibri" w:cs="Calibri"/>
          <w:lang w:val="fr-FR"/>
        </w:rPr>
        <w:t>CHORN</w:t>
      </w:r>
      <w:r w:rsidRPr="00210322">
        <w:rPr>
          <w:rFonts w:ascii="Calibri" w:hAnsi="Calibri" w:cs="Calibri"/>
          <w:lang w:val="fr-FR"/>
        </w:rPr>
        <w:t xml:space="preserve">), dirigé par Barbara Lorenzkowski, qui célèbre son 20e anniversaire.  </w:t>
      </w:r>
    </w:p>
    <w:p w14:paraId="6DB5C80F" w14:textId="77777777" w:rsidR="00BE6D3C" w:rsidRPr="00BE6D3C" w:rsidRDefault="00BE6D3C" w:rsidP="00BE6D3C">
      <w:pPr>
        <w:spacing w:after="0" w:line="240" w:lineRule="auto"/>
        <w:rPr>
          <w:rFonts w:ascii="Calibri" w:hAnsi="Calibri" w:cs="Calibri"/>
          <w:lang w:val="fr-FR"/>
        </w:rPr>
      </w:pPr>
    </w:p>
    <w:p w14:paraId="4CB58852" w14:textId="46B2A008" w:rsidR="007D2C68" w:rsidRDefault="001E5449" w:rsidP="009C6094">
      <w:r>
        <w:t>Deindustrialization and the Politics of Our Time (DePOT</w:t>
      </w:r>
      <w:r w:rsidR="00323609">
        <w:t xml:space="preserve"> – deindustrialization.org</w:t>
      </w:r>
      <w:r>
        <w:t xml:space="preserve">) is an eight-year research project funded by Canada’s Social Sciences and Humanities Research Council. </w:t>
      </w:r>
      <w:r w:rsidR="00B90E92">
        <w:t>Our</w:t>
      </w:r>
      <w:r>
        <w:t xml:space="preserve"> June 2026</w:t>
      </w:r>
      <w:r w:rsidR="006B10D3" w:rsidRPr="006B10D3">
        <w:t xml:space="preserve"> </w:t>
      </w:r>
      <w:r>
        <w:t xml:space="preserve">Montreal </w:t>
      </w:r>
      <w:r w:rsidR="006B10D3" w:rsidRPr="006B10D3">
        <w:t xml:space="preserve">conference is the culmination of DePOT’s Environment </w:t>
      </w:r>
      <w:r w:rsidR="006B10D3" w:rsidRPr="006B10D3">
        <w:lastRenderedPageBreak/>
        <w:t xml:space="preserve">Working Group, co-led by Greg Wilson (Akron) and Lachlan MacKinnon (Cape Breton), as well as those who responded to the </w:t>
      </w:r>
      <w:r w:rsidR="005F530E">
        <w:t xml:space="preserve">public </w:t>
      </w:r>
      <w:r w:rsidR="006B10D3" w:rsidRPr="006B10D3">
        <w:t>Call for Papers.</w:t>
      </w:r>
      <w:r w:rsidR="006255A7">
        <w:t xml:space="preserve"> </w:t>
      </w:r>
      <w:r w:rsidR="006B10D3" w:rsidRPr="006B10D3">
        <w:t xml:space="preserve">It will result in both an edited volume and a special issue. </w:t>
      </w:r>
      <w:r w:rsidR="006255A7">
        <w:t xml:space="preserve"> </w:t>
      </w:r>
      <w:r w:rsidR="00B77EE4" w:rsidRPr="006B10D3">
        <w:t xml:space="preserve">All sessions will be </w:t>
      </w:r>
      <w:r w:rsidR="00B90E92">
        <w:t xml:space="preserve">held </w:t>
      </w:r>
      <w:r w:rsidR="00B77EE4" w:rsidRPr="006B10D3">
        <w:t>in the Library (McConnell) Building on Concordia’s Downtown Campus</w:t>
      </w:r>
      <w:r w:rsidR="00E90BFE" w:rsidRPr="006B10D3">
        <w:t xml:space="preserve"> (corner of McKay and De Maissoneuve Ouest/West</w:t>
      </w:r>
      <w:r w:rsidR="00AD6960">
        <w:t xml:space="preserve"> – Guy Concordia Metro Station</w:t>
      </w:r>
      <w:r w:rsidR="00E90BFE" w:rsidRPr="006B10D3">
        <w:t>)</w:t>
      </w:r>
      <w:r w:rsidR="00B77EE4" w:rsidRPr="006B10D3">
        <w:t xml:space="preserve">.  </w:t>
      </w:r>
      <w:r w:rsidR="00E90BFE" w:rsidRPr="006B10D3">
        <w:t>We have applied for extra funding to provide simultaneous interpretation of one conference stream</w:t>
      </w:r>
      <w:r w:rsidR="006255A7">
        <w:t xml:space="preserve"> (stream “A”)</w:t>
      </w:r>
      <w:r w:rsidR="007D2C68">
        <w:t xml:space="preserve"> </w:t>
      </w:r>
      <w:r w:rsidR="00E90BFE" w:rsidRPr="006B10D3">
        <w:t>in the 4</w:t>
      </w:r>
      <w:r w:rsidR="00E90BFE" w:rsidRPr="006B10D3">
        <w:rPr>
          <w:vertAlign w:val="superscript"/>
        </w:rPr>
        <w:t>th</w:t>
      </w:r>
      <w:r w:rsidR="00E90BFE" w:rsidRPr="006B10D3">
        <w:t xml:space="preserve"> Space, a large storefront multimedia facility</w:t>
      </w:r>
      <w:r w:rsidR="00DC6A5D">
        <w:t>,</w:t>
      </w:r>
      <w:r w:rsidR="007D2C68">
        <w:t xml:space="preserve"> that </w:t>
      </w:r>
      <w:r w:rsidR="00E90BFE" w:rsidRPr="006B10D3">
        <w:t xml:space="preserve">will </w:t>
      </w:r>
      <w:r w:rsidR="007D2C68">
        <w:t>also</w:t>
      </w:r>
      <w:r w:rsidR="009E7843">
        <w:t xml:space="preserve"> be</w:t>
      </w:r>
      <w:r w:rsidR="00E90BFE" w:rsidRPr="006B10D3">
        <w:t xml:space="preserve"> live-stream</w:t>
      </w:r>
      <w:r w:rsidR="009E7843">
        <w:t>ed</w:t>
      </w:r>
      <w:r w:rsidR="00DC6A5D">
        <w:t>.</w:t>
      </w:r>
      <w:r w:rsidR="00E90BFE" w:rsidRPr="006B10D3">
        <w:t xml:space="preserve"> The other two </w:t>
      </w:r>
      <w:r w:rsidR="00DC6A5D">
        <w:t xml:space="preserve">conference </w:t>
      </w:r>
      <w:r w:rsidR="00E90BFE" w:rsidRPr="006B10D3">
        <w:t>streams will</w:t>
      </w:r>
      <w:r w:rsidR="00AD6960">
        <w:t xml:space="preserve"> be</w:t>
      </w:r>
      <w:r w:rsidR="00E90BFE" w:rsidRPr="006B10D3">
        <w:t xml:space="preserve"> held upstairs in the Centre for Oral History and Digital Storytelling</w:t>
      </w:r>
      <w:r w:rsidR="007D2C68">
        <w:t xml:space="preserve"> (COHDS)</w:t>
      </w:r>
      <w:r w:rsidR="00DC6A5D">
        <w:t>, directed by Barbara Lorenzkowski, which is celebrating its 20</w:t>
      </w:r>
      <w:r w:rsidR="00DC6A5D" w:rsidRPr="00DC6A5D">
        <w:rPr>
          <w:vertAlign w:val="superscript"/>
        </w:rPr>
        <w:t>th</w:t>
      </w:r>
      <w:r w:rsidR="00DC6A5D">
        <w:t xml:space="preserve"> anniversary. </w:t>
      </w:r>
      <w:r>
        <w:t xml:space="preserve"> In the days prior to the conference, there is a two-day Summer Institute for emerging scholars and a one-day project assembly for DePOT members.</w:t>
      </w:r>
      <w:r w:rsidR="00B90E92" w:rsidRPr="00B90E92">
        <w:t xml:space="preserve"> </w:t>
      </w:r>
    </w:p>
    <w:p w14:paraId="2732CCA2" w14:textId="77777777" w:rsidR="003F20C0" w:rsidRPr="003F20C0" w:rsidRDefault="003F20C0" w:rsidP="003F20C0">
      <w:pPr>
        <w:spacing w:after="0" w:line="240" w:lineRule="auto"/>
        <w:rPr>
          <w:rFonts w:ascii="Calibri" w:hAnsi="Calibri" w:cs="Calibri"/>
          <w:lang w:val="fr-FR"/>
        </w:rPr>
      </w:pPr>
    </w:p>
    <w:p w14:paraId="732D69DE" w14:textId="76E28D24" w:rsidR="00522617" w:rsidRPr="00B729CA" w:rsidRDefault="00B729CA" w:rsidP="005F62CE">
      <w:pPr>
        <w:spacing w:after="0" w:line="240" w:lineRule="auto"/>
        <w:rPr>
          <w:rFonts w:ascii="Calibri" w:hAnsi="Calibri" w:cs="Calibri"/>
          <w:b/>
          <w:bCs/>
          <w:sz w:val="32"/>
          <w:szCs w:val="32"/>
          <w:u w:val="single"/>
          <w:lang w:val="fr-FR"/>
        </w:rPr>
      </w:pPr>
      <w:r w:rsidRPr="00210322">
        <w:rPr>
          <w:rFonts w:ascii="Calibri" w:hAnsi="Calibri" w:cs="Calibri"/>
          <w:b/>
          <w:bCs/>
          <w:sz w:val="32"/>
          <w:szCs w:val="32"/>
          <w:u w:val="single"/>
          <w:lang w:val="fr-FR"/>
        </w:rPr>
        <w:t>M</w:t>
      </w:r>
      <w:r>
        <w:rPr>
          <w:rFonts w:ascii="Calibri" w:hAnsi="Calibri" w:cs="Calibri"/>
          <w:b/>
          <w:bCs/>
          <w:sz w:val="32"/>
          <w:szCs w:val="32"/>
          <w:u w:val="single"/>
          <w:lang w:val="fr-FR"/>
        </w:rPr>
        <w:t>ERCREDI</w:t>
      </w:r>
      <w:r w:rsidRPr="00B729CA">
        <w:rPr>
          <w:rFonts w:ascii="Calibri" w:hAnsi="Calibri" w:cs="Calibri"/>
          <w:b/>
          <w:bCs/>
          <w:sz w:val="32"/>
          <w:szCs w:val="32"/>
          <w:u w:val="single"/>
          <w:lang w:val="fr-FR"/>
        </w:rPr>
        <w:t xml:space="preserve"> 17 JUIN 2026 / WEDNESDAY </w:t>
      </w:r>
      <w:r w:rsidR="00B77EE4" w:rsidRPr="00B729CA">
        <w:rPr>
          <w:rFonts w:ascii="Calibri" w:hAnsi="Calibri" w:cs="Calibri"/>
          <w:b/>
          <w:bCs/>
          <w:sz w:val="32"/>
          <w:szCs w:val="32"/>
          <w:u w:val="single"/>
          <w:lang w:val="fr-FR"/>
        </w:rPr>
        <w:t>17 JUNE 2026</w:t>
      </w:r>
    </w:p>
    <w:p w14:paraId="6FF44FB0" w14:textId="62E137E5" w:rsidR="006255A7" w:rsidRPr="00B729CA" w:rsidRDefault="00B729CA" w:rsidP="005F62CE">
      <w:pPr>
        <w:spacing w:after="0" w:line="240" w:lineRule="auto"/>
        <w:rPr>
          <w:rFonts w:ascii="Calibri" w:hAnsi="Calibri" w:cs="Calibri"/>
          <w:lang w:val="fr-FR"/>
        </w:rPr>
      </w:pPr>
      <w:r w:rsidRPr="00210322">
        <w:rPr>
          <w:rFonts w:ascii="Calibri" w:hAnsi="Calibri" w:cs="Calibri"/>
          <w:lang w:val="fr-FR"/>
        </w:rPr>
        <w:t>L'exposition D</w:t>
      </w:r>
      <w:r>
        <w:rPr>
          <w:rFonts w:ascii="Calibri" w:hAnsi="Calibri" w:cs="Calibri"/>
          <w:lang w:val="fr-FR"/>
        </w:rPr>
        <w:t>é</w:t>
      </w:r>
      <w:r w:rsidRPr="00210322">
        <w:rPr>
          <w:rFonts w:ascii="Calibri" w:hAnsi="Calibri" w:cs="Calibri"/>
          <w:lang w:val="fr-FR"/>
        </w:rPr>
        <w:t xml:space="preserve">POT présentera des artistes et leurs œuvres dans le 4th Space et le </w:t>
      </w:r>
      <w:r>
        <w:rPr>
          <w:rFonts w:ascii="Calibri" w:hAnsi="Calibri" w:cs="Calibri"/>
          <w:lang w:val="fr-FR"/>
        </w:rPr>
        <w:t>CHORN/</w:t>
      </w:r>
      <w:r w:rsidR="00C830C1" w:rsidRPr="00B729CA">
        <w:rPr>
          <w:rFonts w:ascii="Calibri" w:hAnsi="Calibri" w:cs="Calibri"/>
          <w:lang w:val="fr-FR"/>
        </w:rPr>
        <w:t>The DePOT Exhibition will feature</w:t>
      </w:r>
      <w:r w:rsidR="00592AD2" w:rsidRPr="00B729CA">
        <w:rPr>
          <w:rFonts w:ascii="Calibri" w:hAnsi="Calibri" w:cs="Calibri"/>
          <w:lang w:val="fr-FR"/>
        </w:rPr>
        <w:t xml:space="preserve"> the work of</w:t>
      </w:r>
      <w:r w:rsidR="00C830C1" w:rsidRPr="00B729CA">
        <w:rPr>
          <w:rFonts w:ascii="Calibri" w:hAnsi="Calibri" w:cs="Calibri"/>
          <w:lang w:val="fr-FR"/>
        </w:rPr>
        <w:t xml:space="preserve"> artists in the 4</w:t>
      </w:r>
      <w:r w:rsidR="00C830C1" w:rsidRPr="00B729CA">
        <w:rPr>
          <w:rFonts w:ascii="Calibri" w:hAnsi="Calibri" w:cs="Calibri"/>
          <w:vertAlign w:val="superscript"/>
          <w:lang w:val="fr-FR"/>
        </w:rPr>
        <w:t>th</w:t>
      </w:r>
      <w:r w:rsidR="00C830C1" w:rsidRPr="00B729CA">
        <w:rPr>
          <w:rFonts w:ascii="Calibri" w:hAnsi="Calibri" w:cs="Calibri"/>
          <w:lang w:val="fr-FR"/>
        </w:rPr>
        <w:t xml:space="preserve"> Space</w:t>
      </w:r>
      <w:r w:rsidR="007D2C68" w:rsidRPr="00B729CA">
        <w:rPr>
          <w:rFonts w:ascii="Calibri" w:hAnsi="Calibri" w:cs="Calibri"/>
          <w:lang w:val="fr-FR"/>
        </w:rPr>
        <w:t xml:space="preserve"> and COHDS.</w:t>
      </w:r>
    </w:p>
    <w:p w14:paraId="1E49EF3B" w14:textId="3037D2F9" w:rsidR="00B77EE4" w:rsidRPr="00B729CA" w:rsidRDefault="00B729CA" w:rsidP="005F62CE">
      <w:pPr>
        <w:spacing w:after="0" w:line="240" w:lineRule="auto"/>
        <w:rPr>
          <w:rFonts w:ascii="Calibri" w:hAnsi="Calibri" w:cs="Calibri"/>
          <w:b/>
          <w:bCs/>
          <w:lang w:val="fr-FR"/>
        </w:rPr>
      </w:pPr>
      <w:r w:rsidRPr="00210322">
        <w:rPr>
          <w:rFonts w:ascii="Calibri" w:hAnsi="Calibri" w:cs="Calibri"/>
          <w:b/>
          <w:bCs/>
          <w:lang w:val="fr-FR"/>
        </w:rPr>
        <w:t>Table d’inscription</w:t>
      </w:r>
      <w:r>
        <w:rPr>
          <w:rFonts w:ascii="Calibri" w:hAnsi="Calibri" w:cs="Calibri"/>
          <w:b/>
          <w:bCs/>
          <w:lang w:val="fr-FR"/>
        </w:rPr>
        <w:t xml:space="preserve"> </w:t>
      </w:r>
      <w:r w:rsidRPr="00210322">
        <w:rPr>
          <w:rFonts w:ascii="Calibri" w:hAnsi="Calibri" w:cs="Calibri"/>
          <w:b/>
          <w:bCs/>
          <w:lang w:val="fr-FR"/>
        </w:rPr>
        <w:t>: 15h00-18h00</w:t>
      </w:r>
      <w:r>
        <w:rPr>
          <w:rFonts w:ascii="Calibri" w:hAnsi="Calibri" w:cs="Calibri"/>
          <w:b/>
          <w:bCs/>
          <w:lang w:val="fr-FR"/>
        </w:rPr>
        <w:t xml:space="preserve"> / </w:t>
      </w:r>
      <w:r w:rsidR="00B77EE4" w:rsidRPr="00B729CA">
        <w:rPr>
          <w:rFonts w:ascii="Calibri" w:hAnsi="Calibri" w:cs="Calibri"/>
          <w:b/>
          <w:bCs/>
          <w:lang w:val="fr-FR"/>
        </w:rPr>
        <w:t>Registration Table: 15h00-18h00</w:t>
      </w:r>
    </w:p>
    <w:p w14:paraId="74F77D46" w14:textId="77777777" w:rsidR="00B77EE4" w:rsidRPr="00B729CA" w:rsidRDefault="00B77EE4" w:rsidP="005F62CE">
      <w:pPr>
        <w:spacing w:after="0" w:line="240" w:lineRule="auto"/>
        <w:rPr>
          <w:rFonts w:ascii="Calibri" w:hAnsi="Calibri" w:cs="Calibri"/>
          <w:b/>
          <w:bCs/>
          <w:lang w:val="fr-FR"/>
        </w:rPr>
      </w:pPr>
    </w:p>
    <w:p w14:paraId="580F1A88" w14:textId="77777777" w:rsidR="003F20C0" w:rsidRDefault="00B77EE4" w:rsidP="005F62CE">
      <w:pPr>
        <w:spacing w:after="0" w:line="240" w:lineRule="auto"/>
        <w:rPr>
          <w:rFonts w:ascii="Calibri" w:hAnsi="Calibri" w:cs="Calibri"/>
          <w:b/>
          <w:bCs/>
          <w:lang w:val="fr-FR"/>
        </w:rPr>
      </w:pPr>
      <w:r w:rsidRPr="00B729CA">
        <w:rPr>
          <w:rFonts w:ascii="Calibri" w:hAnsi="Calibri" w:cs="Calibri"/>
          <w:b/>
          <w:bCs/>
          <w:lang w:val="fr-FR"/>
        </w:rPr>
        <w:t xml:space="preserve">16h00-18h00   </w:t>
      </w:r>
      <w:r w:rsidR="00B729CA" w:rsidRPr="00210322">
        <w:rPr>
          <w:rFonts w:ascii="Calibri" w:hAnsi="Calibri" w:cs="Calibri"/>
          <w:b/>
          <w:bCs/>
          <w:lang w:val="fr-FR"/>
        </w:rPr>
        <w:t>R</w:t>
      </w:r>
      <w:r w:rsidR="00B729CA">
        <w:rPr>
          <w:rFonts w:ascii="Calibri" w:hAnsi="Calibri" w:cs="Calibri"/>
          <w:b/>
          <w:bCs/>
          <w:lang w:val="fr-FR"/>
        </w:rPr>
        <w:t>é</w:t>
      </w:r>
      <w:r w:rsidR="00B729CA" w:rsidRPr="00210322">
        <w:rPr>
          <w:rFonts w:ascii="Calibri" w:hAnsi="Calibri" w:cs="Calibri"/>
          <w:b/>
          <w:bCs/>
          <w:lang w:val="fr-FR"/>
        </w:rPr>
        <w:t>ception d’Ac</w:t>
      </w:r>
      <w:r w:rsidR="00B729CA">
        <w:rPr>
          <w:rFonts w:ascii="Calibri" w:hAnsi="Calibri" w:cs="Calibri"/>
          <w:b/>
          <w:bCs/>
          <w:lang w:val="fr-FR"/>
        </w:rPr>
        <w:t>c</w:t>
      </w:r>
      <w:r w:rsidR="00B729CA" w:rsidRPr="00210322">
        <w:rPr>
          <w:rFonts w:ascii="Calibri" w:hAnsi="Calibri" w:cs="Calibri"/>
          <w:b/>
          <w:bCs/>
          <w:lang w:val="fr-FR"/>
        </w:rPr>
        <w:t>u</w:t>
      </w:r>
      <w:r w:rsidR="00B729CA">
        <w:rPr>
          <w:rFonts w:ascii="Calibri" w:hAnsi="Calibri" w:cs="Calibri"/>
          <w:b/>
          <w:bCs/>
          <w:lang w:val="fr-FR"/>
        </w:rPr>
        <w:t>e</w:t>
      </w:r>
      <w:r w:rsidR="00B729CA" w:rsidRPr="00210322">
        <w:rPr>
          <w:rFonts w:ascii="Calibri" w:hAnsi="Calibri" w:cs="Calibri"/>
          <w:b/>
          <w:bCs/>
          <w:lang w:val="fr-FR"/>
        </w:rPr>
        <w:t xml:space="preserve">il &amp; Lancement Public </w:t>
      </w:r>
      <w:r w:rsidR="00B729CA">
        <w:rPr>
          <w:rFonts w:ascii="Calibri" w:hAnsi="Calibri" w:cs="Calibri"/>
          <w:b/>
          <w:bCs/>
          <w:lang w:val="fr-FR"/>
        </w:rPr>
        <w:t xml:space="preserve">/ </w:t>
      </w:r>
      <w:r w:rsidRPr="00B729CA">
        <w:rPr>
          <w:rFonts w:ascii="Calibri" w:hAnsi="Calibri" w:cs="Calibri"/>
          <w:b/>
          <w:bCs/>
          <w:lang w:val="fr-FR"/>
        </w:rPr>
        <w:t xml:space="preserve">Welcome Reception </w:t>
      </w:r>
      <w:r w:rsidR="00C830C1" w:rsidRPr="00B729CA">
        <w:rPr>
          <w:rFonts w:ascii="Calibri" w:hAnsi="Calibri" w:cs="Calibri"/>
          <w:b/>
          <w:bCs/>
          <w:lang w:val="fr-FR"/>
        </w:rPr>
        <w:t>&amp;</w:t>
      </w:r>
      <w:r w:rsidR="006B10D3" w:rsidRPr="00B729CA">
        <w:rPr>
          <w:rFonts w:ascii="Calibri" w:hAnsi="Calibri" w:cs="Calibri"/>
          <w:b/>
          <w:bCs/>
          <w:lang w:val="fr-FR"/>
        </w:rPr>
        <w:t xml:space="preserve"> Public</w:t>
      </w:r>
      <w:r w:rsidRPr="00B729CA">
        <w:rPr>
          <w:rFonts w:ascii="Calibri" w:hAnsi="Calibri" w:cs="Calibri"/>
          <w:b/>
          <w:bCs/>
          <w:lang w:val="fr-FR"/>
        </w:rPr>
        <w:t xml:space="preserve"> </w:t>
      </w:r>
      <w:r w:rsidR="00DB52C8" w:rsidRPr="00B729CA">
        <w:rPr>
          <w:rFonts w:ascii="Calibri" w:hAnsi="Calibri" w:cs="Calibri"/>
          <w:b/>
          <w:bCs/>
          <w:lang w:val="fr-FR"/>
        </w:rPr>
        <w:t xml:space="preserve">Launch </w:t>
      </w:r>
    </w:p>
    <w:p w14:paraId="4902417F" w14:textId="157975BE" w:rsidR="00C830C1" w:rsidRPr="003F20C0" w:rsidRDefault="003F20C0" w:rsidP="005F62CE">
      <w:pPr>
        <w:spacing w:after="0" w:line="240" w:lineRule="auto"/>
        <w:rPr>
          <w:rFonts w:ascii="Calibri" w:hAnsi="Calibri" w:cs="Calibri"/>
          <w:b/>
          <w:bCs/>
        </w:rPr>
      </w:pPr>
      <w:r>
        <w:rPr>
          <w:rFonts w:ascii="Calibri" w:hAnsi="Calibri" w:cs="Calibri"/>
          <w:b/>
          <w:bCs/>
        </w:rPr>
        <w:t xml:space="preserve">Salle / Room: </w:t>
      </w:r>
      <w:r w:rsidRPr="00B77EE4">
        <w:rPr>
          <w:rFonts w:ascii="Calibri" w:hAnsi="Calibri" w:cs="Calibri"/>
          <w:b/>
          <w:bCs/>
        </w:rPr>
        <w:t>4</w:t>
      </w:r>
      <w:r w:rsidRPr="00B77EE4">
        <w:rPr>
          <w:rFonts w:ascii="Calibri" w:hAnsi="Calibri" w:cs="Calibri"/>
          <w:b/>
          <w:bCs/>
          <w:vertAlign w:val="superscript"/>
        </w:rPr>
        <w:t>th</w:t>
      </w:r>
      <w:r w:rsidRPr="00B77EE4">
        <w:rPr>
          <w:rFonts w:ascii="Calibri" w:hAnsi="Calibri" w:cs="Calibri"/>
          <w:b/>
          <w:bCs/>
        </w:rPr>
        <w:t xml:space="preserve"> Space</w:t>
      </w:r>
      <w:r w:rsidR="007D2C68" w:rsidRPr="003F20C0">
        <w:rPr>
          <w:rFonts w:ascii="Calibri" w:hAnsi="Calibri" w:cs="Calibri"/>
          <w:b/>
          <w:bCs/>
          <w:lang w:val="en-CA"/>
        </w:rPr>
        <w:t xml:space="preserve"> </w:t>
      </w:r>
    </w:p>
    <w:p w14:paraId="00567DDE" w14:textId="578EF442" w:rsidR="00BF51C1" w:rsidRPr="00BF51C1" w:rsidRDefault="003F20C0" w:rsidP="00BF51C1">
      <w:pPr>
        <w:spacing w:after="0" w:line="240" w:lineRule="auto"/>
        <w:ind w:firstLine="360"/>
        <w:rPr>
          <w:rFonts w:ascii="Calibri" w:hAnsi="Calibri" w:cs="Calibri"/>
          <w:u w:val="single"/>
        </w:rPr>
      </w:pPr>
      <w:r w:rsidRPr="003F20C0">
        <w:rPr>
          <w:rFonts w:ascii="Calibri" w:hAnsi="Calibri" w:cs="Calibri"/>
          <w:lang w:val="en-CA"/>
        </w:rPr>
        <w:t xml:space="preserve">Exposition / </w:t>
      </w:r>
      <w:r w:rsidR="00BF51C1" w:rsidRPr="00BF51C1">
        <w:rPr>
          <w:rFonts w:ascii="Calibri" w:hAnsi="Calibri" w:cs="Calibri"/>
          <w:u w:val="single"/>
        </w:rPr>
        <w:t>Exhibition</w:t>
      </w:r>
      <w:r w:rsidR="00BF51C1">
        <w:rPr>
          <w:rFonts w:ascii="Calibri" w:hAnsi="Calibri" w:cs="Calibri"/>
          <w:u w:val="single"/>
        </w:rPr>
        <w:t>:</w:t>
      </w:r>
    </w:p>
    <w:p w14:paraId="5C8A54D1" w14:textId="6C9CC345" w:rsidR="00850CD6" w:rsidRPr="00850CD6" w:rsidRDefault="00850CD6" w:rsidP="00850CD6">
      <w:pPr>
        <w:pStyle w:val="Paragraphedeliste"/>
        <w:numPr>
          <w:ilvl w:val="0"/>
          <w:numId w:val="21"/>
        </w:numPr>
        <w:spacing w:after="0" w:line="240" w:lineRule="auto"/>
        <w:rPr>
          <w:rFonts w:ascii="Calibri" w:hAnsi="Calibri" w:cs="Calibri"/>
        </w:rPr>
      </w:pPr>
      <w:r>
        <w:rPr>
          <w:rFonts w:ascii="Calibri" w:hAnsi="Calibri" w:cs="Calibri"/>
        </w:rPr>
        <w:t>Visual artists</w:t>
      </w:r>
      <w:r w:rsidR="00BF51C1" w:rsidRPr="00BF51C1">
        <w:rPr>
          <w:rFonts w:ascii="Calibri" w:hAnsi="Calibri" w:cs="Calibri"/>
        </w:rPr>
        <w:t xml:space="preserve"> David W. Lewis, Russell Gendron</w:t>
      </w:r>
      <w:r w:rsidR="00BF51C1">
        <w:rPr>
          <w:rFonts w:ascii="Calibri" w:hAnsi="Calibri" w:cs="Calibri"/>
        </w:rPr>
        <w:t xml:space="preserve">, </w:t>
      </w:r>
      <w:r w:rsidR="00BF51C1" w:rsidRPr="00BF51C1">
        <w:rPr>
          <w:rFonts w:ascii="Calibri" w:hAnsi="Calibri" w:cs="Calibri"/>
        </w:rPr>
        <w:t>Vanessa Randall</w:t>
      </w:r>
      <w:r w:rsidR="00BF51C1">
        <w:rPr>
          <w:rFonts w:ascii="Calibri" w:hAnsi="Calibri" w:cs="Calibri"/>
        </w:rPr>
        <w:t xml:space="preserve"> and </w:t>
      </w:r>
      <w:r w:rsidR="00BF51C1" w:rsidRPr="00BF51C1">
        <w:rPr>
          <w:rFonts w:ascii="Calibri" w:hAnsi="Calibri" w:cs="Calibri"/>
        </w:rPr>
        <w:t>G. Scott MacLeod</w:t>
      </w:r>
      <w:r>
        <w:rPr>
          <w:rFonts w:ascii="Calibri" w:hAnsi="Calibri" w:cs="Calibri"/>
        </w:rPr>
        <w:t>. Digital storyteller Indranil Chakraborty.</w:t>
      </w:r>
    </w:p>
    <w:p w14:paraId="14156CD4" w14:textId="77777777" w:rsidR="00B729CA" w:rsidRDefault="00B729CA" w:rsidP="00B729CA">
      <w:pPr>
        <w:spacing w:after="0" w:line="240" w:lineRule="auto"/>
        <w:ind w:left="360"/>
        <w:rPr>
          <w:rFonts w:ascii="Calibri" w:hAnsi="Calibri" w:cs="Calibri"/>
          <w:lang w:val="fr-FR"/>
        </w:rPr>
      </w:pPr>
    </w:p>
    <w:p w14:paraId="42EE5473" w14:textId="2B0B242F" w:rsidR="00B729CA" w:rsidRPr="00B729CA" w:rsidRDefault="00B729CA" w:rsidP="00B729CA">
      <w:pPr>
        <w:spacing w:after="0" w:line="240" w:lineRule="auto"/>
        <w:ind w:left="360"/>
        <w:rPr>
          <w:rFonts w:ascii="Calibri" w:hAnsi="Calibri" w:cs="Calibri"/>
          <w:lang w:val="fr-FR"/>
        </w:rPr>
      </w:pPr>
      <w:r w:rsidRPr="00B729CA">
        <w:rPr>
          <w:rFonts w:ascii="Calibri" w:hAnsi="Calibri" w:cs="Calibri"/>
          <w:u w:val="single"/>
          <w:lang w:val="fr-FR"/>
        </w:rPr>
        <w:t>Volumes DéPOT édités et numéros spéciaux / DePOT Edited Volumes and Special Issues</w:t>
      </w:r>
      <w:r w:rsidRPr="00B729CA">
        <w:rPr>
          <w:rFonts w:ascii="Calibri" w:hAnsi="Calibri" w:cs="Calibri"/>
          <w:lang w:val="fr-FR"/>
        </w:rPr>
        <w:t>:</w:t>
      </w:r>
    </w:p>
    <w:p w14:paraId="359C4865" w14:textId="431BD52C" w:rsidR="00323609" w:rsidRPr="00B729CA" w:rsidRDefault="007E2189" w:rsidP="00323609">
      <w:pPr>
        <w:pStyle w:val="Paragraphedeliste"/>
        <w:numPr>
          <w:ilvl w:val="0"/>
          <w:numId w:val="20"/>
        </w:numPr>
        <w:spacing w:after="0" w:line="240" w:lineRule="auto"/>
        <w:rPr>
          <w:rFonts w:ascii="Calibri" w:hAnsi="Calibri" w:cs="Calibri"/>
          <w:lang w:val="fr-FR"/>
        </w:rPr>
      </w:pPr>
      <w:r w:rsidRPr="007E2189">
        <w:rPr>
          <w:rFonts w:ascii="Calibri" w:hAnsi="Calibri" w:cs="Calibri"/>
        </w:rPr>
        <w:t>Steven High and Stefan Berger, eds.</w:t>
      </w:r>
      <w:r>
        <w:rPr>
          <w:rFonts w:ascii="Calibri" w:hAnsi="Calibri" w:cs="Calibri"/>
          <w:i/>
          <w:iCs/>
        </w:rPr>
        <w:t xml:space="preserve"> </w:t>
      </w:r>
      <w:r w:rsidR="00323609" w:rsidRPr="00B729CA">
        <w:rPr>
          <w:rFonts w:ascii="Calibri" w:hAnsi="Calibri" w:cs="Calibri"/>
          <w:i/>
          <w:iCs/>
          <w:lang w:val="fr-FR"/>
        </w:rPr>
        <w:t>The Politics of Industrial Closure: Transnational Patterns and Comparisons</w:t>
      </w:r>
      <w:r w:rsidR="00323609" w:rsidRPr="00B729CA">
        <w:rPr>
          <w:rFonts w:ascii="Calibri" w:hAnsi="Calibri" w:cs="Calibri"/>
          <w:lang w:val="fr-FR"/>
        </w:rPr>
        <w:t xml:space="preserve"> [</w:t>
      </w:r>
      <w:r w:rsidR="00B729CA" w:rsidRPr="00210322">
        <w:rPr>
          <w:rFonts w:ascii="Calibri" w:hAnsi="Calibri" w:cs="Calibri"/>
          <w:lang w:val="fr-FR"/>
        </w:rPr>
        <w:t>résultat du groupe de travail sur les fermetures d'usines</w:t>
      </w:r>
      <w:r w:rsidR="00B729CA" w:rsidRPr="00B729CA">
        <w:rPr>
          <w:rFonts w:ascii="Calibri" w:hAnsi="Calibri" w:cs="Calibri"/>
          <w:lang w:val="fr-FR"/>
        </w:rPr>
        <w:t xml:space="preserve"> /</w:t>
      </w:r>
      <w:r w:rsidR="00B729CA">
        <w:rPr>
          <w:rFonts w:ascii="Calibri" w:hAnsi="Calibri" w:cs="Calibri"/>
          <w:lang w:val="fr-FR"/>
        </w:rPr>
        <w:t xml:space="preserve"> </w:t>
      </w:r>
      <w:r w:rsidR="00323609" w:rsidRPr="00B729CA">
        <w:rPr>
          <w:rFonts w:ascii="Calibri" w:hAnsi="Calibri" w:cs="Calibri"/>
          <w:lang w:val="fr-FR"/>
        </w:rPr>
        <w:t>outcome of Industrial Closure WG]</w:t>
      </w:r>
    </w:p>
    <w:p w14:paraId="39C4A002" w14:textId="772399EC" w:rsidR="00323609" w:rsidRDefault="007E2189" w:rsidP="00323609">
      <w:pPr>
        <w:pStyle w:val="Paragraphedeliste"/>
        <w:numPr>
          <w:ilvl w:val="0"/>
          <w:numId w:val="20"/>
        </w:numPr>
        <w:spacing w:after="0" w:line="240" w:lineRule="auto"/>
        <w:rPr>
          <w:rFonts w:ascii="Calibri" w:hAnsi="Calibri" w:cs="Calibri"/>
        </w:rPr>
      </w:pPr>
      <w:r w:rsidRPr="007E2189">
        <w:rPr>
          <w:rFonts w:ascii="Calibri" w:hAnsi="Calibri" w:cs="Calibri"/>
        </w:rPr>
        <w:t>Indranil Chakraborty and Steven High, eds.</w:t>
      </w:r>
      <w:r>
        <w:rPr>
          <w:rFonts w:ascii="Calibri" w:hAnsi="Calibri" w:cs="Calibri"/>
          <w:i/>
          <w:iCs/>
        </w:rPr>
        <w:t xml:space="preserve"> </w:t>
      </w:r>
      <w:r w:rsidR="00323609" w:rsidRPr="007E2189">
        <w:rPr>
          <w:rFonts w:ascii="Calibri" w:hAnsi="Calibri" w:cs="Calibri"/>
          <w:i/>
          <w:iCs/>
        </w:rPr>
        <w:t>Deindus</w:t>
      </w:r>
      <w:r>
        <w:rPr>
          <w:rFonts w:ascii="Calibri" w:hAnsi="Calibri" w:cs="Calibri"/>
          <w:i/>
          <w:iCs/>
        </w:rPr>
        <w:t>t</w:t>
      </w:r>
      <w:r w:rsidR="00323609" w:rsidRPr="007E2189">
        <w:rPr>
          <w:rFonts w:ascii="Calibri" w:hAnsi="Calibri" w:cs="Calibri"/>
          <w:i/>
          <w:iCs/>
        </w:rPr>
        <w:t>rialization and Economic Restructuring in Post-Reform India</w:t>
      </w:r>
      <w:r w:rsidR="00323609" w:rsidRPr="00323609">
        <w:rPr>
          <w:rFonts w:ascii="Calibri" w:hAnsi="Calibri" w:cs="Calibri"/>
        </w:rPr>
        <w:t xml:space="preserve"> [</w:t>
      </w:r>
      <w:r w:rsidR="00B729CA" w:rsidRPr="00B729CA">
        <w:rPr>
          <w:rFonts w:ascii="Calibri" w:hAnsi="Calibri" w:cs="Calibri"/>
        </w:rPr>
        <w:t>résultat du groupe de travail sur les fermetures d'usines</w:t>
      </w:r>
      <w:r w:rsidR="00B729CA" w:rsidRPr="00323609">
        <w:rPr>
          <w:rFonts w:ascii="Calibri" w:hAnsi="Calibri" w:cs="Calibri"/>
        </w:rPr>
        <w:t xml:space="preserve"> </w:t>
      </w:r>
      <w:r w:rsidR="00B729CA">
        <w:rPr>
          <w:rFonts w:ascii="Calibri" w:hAnsi="Calibri" w:cs="Calibri"/>
        </w:rPr>
        <w:t xml:space="preserve">/ </w:t>
      </w:r>
      <w:r w:rsidR="00323609" w:rsidRPr="00323609">
        <w:rPr>
          <w:rFonts w:ascii="Calibri" w:hAnsi="Calibri" w:cs="Calibri"/>
        </w:rPr>
        <w:t xml:space="preserve">outcome of </w:t>
      </w:r>
      <w:r>
        <w:rPr>
          <w:rFonts w:ascii="Calibri" w:hAnsi="Calibri" w:cs="Calibri"/>
        </w:rPr>
        <w:t xml:space="preserve">the </w:t>
      </w:r>
      <w:r w:rsidR="00323609" w:rsidRPr="00323609">
        <w:rPr>
          <w:rFonts w:ascii="Calibri" w:hAnsi="Calibri" w:cs="Calibri"/>
        </w:rPr>
        <w:t>Industrial Closure WG]</w:t>
      </w:r>
    </w:p>
    <w:p w14:paraId="15349E3B" w14:textId="63348896" w:rsidR="00BF4E18" w:rsidRPr="00BF4E18" w:rsidRDefault="00BF4E18" w:rsidP="00323609">
      <w:pPr>
        <w:pStyle w:val="Paragraphedeliste"/>
        <w:numPr>
          <w:ilvl w:val="0"/>
          <w:numId w:val="20"/>
        </w:numPr>
        <w:spacing w:after="0" w:line="240" w:lineRule="auto"/>
        <w:rPr>
          <w:rFonts w:ascii="Calibri" w:hAnsi="Calibri" w:cs="Calibri"/>
          <w:lang w:val="en-CA"/>
        </w:rPr>
      </w:pPr>
      <w:r w:rsidRPr="00BF4E18">
        <w:rPr>
          <w:rFonts w:ascii="Calibri" w:hAnsi="Calibri" w:cs="Calibri"/>
          <w:lang w:val="en-CA"/>
        </w:rPr>
        <w:t xml:space="preserve">Maria Beatriz Andreotti special issue </w:t>
      </w:r>
      <w:r w:rsidR="003E23B2">
        <w:rPr>
          <w:rFonts w:ascii="Calibri" w:hAnsi="Calibri" w:cs="Calibri"/>
          <w:lang w:val="en-CA"/>
        </w:rPr>
        <w:t>on de-industrial heritage in</w:t>
      </w:r>
      <w:r>
        <w:rPr>
          <w:rFonts w:ascii="Calibri" w:hAnsi="Calibri" w:cs="Calibri"/>
          <w:lang w:val="en-CA"/>
        </w:rPr>
        <w:t xml:space="preserve"> </w:t>
      </w:r>
      <w:r w:rsidRPr="001F442F">
        <w:rPr>
          <w:rFonts w:ascii="Calibri" w:hAnsi="Calibri" w:cs="Calibri"/>
          <w:i/>
          <w:iCs/>
          <w:lang w:val="en-CA"/>
        </w:rPr>
        <w:t xml:space="preserve">Industrial </w:t>
      </w:r>
      <w:r w:rsidR="001F442F" w:rsidRPr="001F442F">
        <w:rPr>
          <w:rFonts w:ascii="Calibri" w:hAnsi="Calibri" w:cs="Calibri"/>
          <w:i/>
          <w:iCs/>
          <w:lang w:val="en-CA"/>
        </w:rPr>
        <w:t>Archaeology</w:t>
      </w:r>
      <w:r w:rsidR="003E23B2">
        <w:rPr>
          <w:rFonts w:ascii="Calibri" w:hAnsi="Calibri" w:cs="Calibri"/>
          <w:lang w:val="en-CA"/>
        </w:rPr>
        <w:t xml:space="preserve"> (Brazil/Portugal/Italy). </w:t>
      </w:r>
    </w:p>
    <w:p w14:paraId="2A164572" w14:textId="77777777" w:rsidR="00AB2155" w:rsidRDefault="00AB2155" w:rsidP="00AB2155">
      <w:pPr>
        <w:spacing w:after="0" w:line="240" w:lineRule="auto"/>
        <w:ind w:left="360"/>
        <w:rPr>
          <w:rFonts w:ascii="Calibri" w:hAnsi="Calibri" w:cs="Calibri"/>
          <w:u w:val="single"/>
        </w:rPr>
      </w:pPr>
    </w:p>
    <w:p w14:paraId="0601C0B6" w14:textId="290E711E" w:rsidR="007E2189" w:rsidRPr="00AB2155" w:rsidRDefault="00AB2155" w:rsidP="00AB2155">
      <w:pPr>
        <w:spacing w:after="0" w:line="240" w:lineRule="auto"/>
        <w:ind w:left="360"/>
        <w:rPr>
          <w:rFonts w:ascii="Calibri" w:hAnsi="Calibri" w:cs="Calibri"/>
        </w:rPr>
      </w:pPr>
      <w:r w:rsidRPr="00AB2155">
        <w:rPr>
          <w:rFonts w:ascii="Calibri" w:hAnsi="Calibri" w:cs="Calibri"/>
          <w:u w:val="single"/>
        </w:rPr>
        <w:t>Monographies/</w:t>
      </w:r>
      <w:r w:rsidR="007E2189" w:rsidRPr="00AB2155">
        <w:rPr>
          <w:rFonts w:ascii="Calibri" w:hAnsi="Calibri" w:cs="Calibri"/>
          <w:u w:val="single"/>
        </w:rPr>
        <w:t>Monographs</w:t>
      </w:r>
      <w:r w:rsidR="007E2189" w:rsidRPr="00AB2155">
        <w:rPr>
          <w:rFonts w:ascii="Calibri" w:hAnsi="Calibri" w:cs="Calibri"/>
        </w:rPr>
        <w:t>:</w:t>
      </w:r>
    </w:p>
    <w:p w14:paraId="726C12AB" w14:textId="050041F8" w:rsidR="007E2189" w:rsidRDefault="007E2189" w:rsidP="00323609">
      <w:pPr>
        <w:pStyle w:val="Paragraphedeliste"/>
        <w:numPr>
          <w:ilvl w:val="0"/>
          <w:numId w:val="20"/>
        </w:numPr>
        <w:spacing w:after="0" w:line="240" w:lineRule="auto"/>
        <w:rPr>
          <w:rFonts w:ascii="Calibri" w:hAnsi="Calibri" w:cs="Calibri"/>
        </w:rPr>
      </w:pPr>
      <w:r w:rsidRPr="001F442F">
        <w:rPr>
          <w:rFonts w:ascii="Calibri" w:hAnsi="Calibri" w:cs="Calibri"/>
        </w:rPr>
        <w:t>Marion Fontaine,</w:t>
      </w:r>
      <w:r>
        <w:rPr>
          <w:rFonts w:ascii="Calibri" w:hAnsi="Calibri" w:cs="Calibri"/>
          <w:i/>
          <w:iCs/>
        </w:rPr>
        <w:t xml:space="preserve"> </w:t>
      </w:r>
      <w:r w:rsidRPr="003E23B2">
        <w:rPr>
          <w:rFonts w:ascii="Calibri" w:hAnsi="Calibri" w:cs="Calibri"/>
          <w:i/>
          <w:iCs/>
        </w:rPr>
        <w:t>[</w:t>
      </w:r>
      <w:r w:rsidRPr="003E23B2">
        <w:rPr>
          <w:rFonts w:ascii="Calibri" w:hAnsi="Calibri" w:cs="Calibri"/>
          <w:i/>
          <w:iCs/>
          <w:highlight w:val="yellow"/>
        </w:rPr>
        <w:t>insert</w:t>
      </w:r>
      <w:r>
        <w:rPr>
          <w:rFonts w:ascii="Calibri" w:hAnsi="Calibri" w:cs="Calibri"/>
          <w:i/>
          <w:iCs/>
        </w:rPr>
        <w:t>].</w:t>
      </w:r>
    </w:p>
    <w:p w14:paraId="3BF9DC30" w14:textId="3312601E" w:rsidR="00323609" w:rsidRPr="00BF51C1" w:rsidRDefault="007E2189" w:rsidP="00323609">
      <w:pPr>
        <w:pStyle w:val="Paragraphedeliste"/>
        <w:numPr>
          <w:ilvl w:val="0"/>
          <w:numId w:val="20"/>
        </w:numPr>
        <w:spacing w:after="0" w:line="240" w:lineRule="auto"/>
        <w:rPr>
          <w:rFonts w:ascii="Calibri" w:hAnsi="Calibri" w:cs="Calibri"/>
        </w:rPr>
      </w:pPr>
      <w:r w:rsidRPr="007E2189">
        <w:rPr>
          <w:rFonts w:ascii="Calibri" w:hAnsi="Calibri" w:cs="Calibri"/>
        </w:rPr>
        <w:t>Cory Haala,</w:t>
      </w:r>
      <w:r>
        <w:rPr>
          <w:rFonts w:ascii="Calibri" w:hAnsi="Calibri" w:cs="Calibri"/>
          <w:i/>
          <w:iCs/>
        </w:rPr>
        <w:t xml:space="preserve"> </w:t>
      </w:r>
      <w:r w:rsidRPr="007E2189">
        <w:rPr>
          <w:rFonts w:ascii="Calibri" w:hAnsi="Calibri" w:cs="Calibri"/>
          <w:i/>
          <w:iCs/>
        </w:rPr>
        <w:t>When Democrats Won the Heartland</w:t>
      </w:r>
      <w:r w:rsidR="001F442F" w:rsidRPr="001F442F">
        <w:rPr>
          <w:rFonts w:ascii="Calibri" w:hAnsi="Calibri" w:cs="Calibri"/>
          <w:i/>
          <w:iCs/>
        </w:rPr>
        <w:t>: Progressive Populism in the Age of Reagan, 1978-1992</w:t>
      </w:r>
    </w:p>
    <w:p w14:paraId="1A6A41D9" w14:textId="1EFEE672" w:rsidR="00BF51C1" w:rsidRPr="00BF51C1" w:rsidRDefault="00BF51C1" w:rsidP="00BF51C1">
      <w:pPr>
        <w:pStyle w:val="Paragraphedeliste"/>
        <w:numPr>
          <w:ilvl w:val="0"/>
          <w:numId w:val="20"/>
        </w:numPr>
        <w:spacing w:after="0" w:line="240" w:lineRule="auto"/>
        <w:rPr>
          <w:rFonts w:ascii="Calibri" w:hAnsi="Calibri" w:cs="Calibri"/>
        </w:rPr>
      </w:pPr>
      <w:r>
        <w:rPr>
          <w:rFonts w:ascii="Calibri" w:hAnsi="Calibri" w:cs="Calibri"/>
        </w:rPr>
        <w:t xml:space="preserve">Tom Fraser, </w:t>
      </w:r>
      <w:r w:rsidRPr="001F442F">
        <w:rPr>
          <w:rFonts w:ascii="Calibri" w:hAnsi="Calibri" w:cs="Calibri"/>
          <w:i/>
          <w:iCs/>
        </w:rPr>
        <w:t>Invested in Crisis: Public Sector Pensions Against the Future</w:t>
      </w:r>
      <w:r>
        <w:rPr>
          <w:rFonts w:ascii="Calibri" w:hAnsi="Calibri" w:cs="Calibri"/>
        </w:rPr>
        <w:t>.</w:t>
      </w:r>
    </w:p>
    <w:p w14:paraId="5ED491A3" w14:textId="5643EE66" w:rsidR="007E2189" w:rsidRDefault="007E2189" w:rsidP="00323609">
      <w:pPr>
        <w:pStyle w:val="Paragraphedeliste"/>
        <w:numPr>
          <w:ilvl w:val="0"/>
          <w:numId w:val="20"/>
        </w:numPr>
        <w:spacing w:after="0" w:line="240" w:lineRule="auto"/>
        <w:rPr>
          <w:rFonts w:ascii="Calibri" w:hAnsi="Calibri" w:cs="Calibri"/>
        </w:rPr>
      </w:pPr>
      <w:r>
        <w:rPr>
          <w:rFonts w:ascii="Calibri" w:hAnsi="Calibri" w:cs="Calibri"/>
        </w:rPr>
        <w:t xml:space="preserve">John Sandlos and Arn Keeling, </w:t>
      </w:r>
      <w:r w:rsidRPr="00BF4E18">
        <w:rPr>
          <w:rFonts w:ascii="Calibri" w:hAnsi="Calibri" w:cs="Calibri"/>
          <w:i/>
          <w:iCs/>
        </w:rPr>
        <w:t xml:space="preserve">The Price of Gold: </w:t>
      </w:r>
      <w:r w:rsidR="00BF4E18" w:rsidRPr="00BF4E18">
        <w:rPr>
          <w:rFonts w:ascii="Calibri" w:hAnsi="Calibri" w:cs="Calibri"/>
          <w:i/>
          <w:iCs/>
        </w:rPr>
        <w:t>Mining, Pollution and Resistance in Yellowknife</w:t>
      </w:r>
      <w:r w:rsidR="00BF4E18">
        <w:rPr>
          <w:rFonts w:ascii="Calibri" w:hAnsi="Calibri" w:cs="Calibri"/>
        </w:rPr>
        <w:t>.</w:t>
      </w:r>
    </w:p>
    <w:p w14:paraId="09AE1908" w14:textId="77777777" w:rsidR="00A5230A" w:rsidRDefault="00A5230A" w:rsidP="00A5230A">
      <w:pPr>
        <w:spacing w:after="0" w:line="240" w:lineRule="auto"/>
        <w:rPr>
          <w:rFonts w:ascii="Calibri" w:hAnsi="Calibri" w:cs="Calibri"/>
        </w:rPr>
      </w:pPr>
    </w:p>
    <w:p w14:paraId="59C4DD82" w14:textId="77777777" w:rsidR="00AB2155" w:rsidRDefault="00AB2155" w:rsidP="005F62CE">
      <w:pPr>
        <w:spacing w:after="0" w:line="240" w:lineRule="auto"/>
        <w:rPr>
          <w:rFonts w:ascii="Calibri" w:hAnsi="Calibri" w:cs="Calibri"/>
          <w:b/>
          <w:bCs/>
        </w:rPr>
      </w:pPr>
      <w:r>
        <w:rPr>
          <w:rFonts w:ascii="Calibri" w:hAnsi="Calibri" w:cs="Calibri"/>
          <w:b/>
          <w:bCs/>
        </w:rPr>
        <w:lastRenderedPageBreak/>
        <w:t xml:space="preserve">18h00-20h00 </w:t>
      </w:r>
    </w:p>
    <w:p w14:paraId="7C2BD58C" w14:textId="12C6A912" w:rsidR="00AB2155" w:rsidRPr="00AB2155" w:rsidRDefault="00AB2155" w:rsidP="005F62CE">
      <w:pPr>
        <w:spacing w:after="0" w:line="240" w:lineRule="auto"/>
        <w:rPr>
          <w:rFonts w:ascii="Calibri" w:hAnsi="Calibri" w:cs="Calibri"/>
          <w:b/>
          <w:bCs/>
          <w:lang w:val="fr-FR"/>
        </w:rPr>
      </w:pPr>
      <w:r w:rsidRPr="00AB2155">
        <w:rPr>
          <w:rFonts w:ascii="Calibri" w:hAnsi="Calibri" w:cs="Calibri"/>
          <w:b/>
          <w:bCs/>
          <w:lang w:val="fr-FR"/>
        </w:rPr>
        <w:t xml:space="preserve">Soirée pub chez McKibbon’s, juste à côté, rue Bishop (places réservées au </w:t>
      </w:r>
      <w:r>
        <w:rPr>
          <w:rFonts w:ascii="Calibri" w:hAnsi="Calibri" w:cs="Calibri"/>
          <w:b/>
          <w:bCs/>
          <w:lang w:val="fr-FR"/>
        </w:rPr>
        <w:t>2</w:t>
      </w:r>
      <w:r w:rsidRPr="00AB2155">
        <w:rPr>
          <w:rFonts w:ascii="Calibri" w:hAnsi="Calibri" w:cs="Calibri"/>
          <w:b/>
          <w:bCs/>
          <w:lang w:val="fr-FR"/>
        </w:rPr>
        <w:t>e étage)</w:t>
      </w:r>
      <w:r>
        <w:rPr>
          <w:rFonts w:ascii="Calibri" w:hAnsi="Calibri" w:cs="Calibri"/>
          <w:b/>
          <w:bCs/>
          <w:lang w:val="fr-FR"/>
        </w:rPr>
        <w:t xml:space="preserve"> /</w:t>
      </w:r>
    </w:p>
    <w:p w14:paraId="15189964" w14:textId="5D19ED32" w:rsidR="00E90BFE" w:rsidRPr="00A5230A" w:rsidRDefault="00AB2155" w:rsidP="005F62CE">
      <w:pPr>
        <w:spacing w:after="0" w:line="240" w:lineRule="auto"/>
        <w:rPr>
          <w:rFonts w:ascii="Calibri" w:hAnsi="Calibri" w:cs="Calibri"/>
          <w:b/>
          <w:bCs/>
        </w:rPr>
      </w:pPr>
      <w:r>
        <w:rPr>
          <w:rFonts w:ascii="Calibri" w:hAnsi="Calibri" w:cs="Calibri"/>
          <w:b/>
          <w:bCs/>
        </w:rPr>
        <w:t xml:space="preserve">Pub </w:t>
      </w:r>
      <w:r w:rsidR="00A5230A" w:rsidRPr="00A5230A">
        <w:rPr>
          <w:rFonts w:ascii="Calibri" w:hAnsi="Calibri" w:cs="Calibri"/>
          <w:b/>
          <w:bCs/>
        </w:rPr>
        <w:t xml:space="preserve">Evening </w:t>
      </w:r>
      <w:r>
        <w:rPr>
          <w:rFonts w:ascii="Calibri" w:hAnsi="Calibri" w:cs="Calibri"/>
          <w:b/>
          <w:bCs/>
        </w:rPr>
        <w:t xml:space="preserve">@ </w:t>
      </w:r>
      <w:r w:rsidR="00A5230A" w:rsidRPr="00A5230A">
        <w:rPr>
          <w:rFonts w:ascii="Calibri" w:hAnsi="Calibri" w:cs="Calibri"/>
          <w:b/>
          <w:bCs/>
        </w:rPr>
        <w:t>McKibbon</w:t>
      </w:r>
      <w:r>
        <w:rPr>
          <w:rFonts w:ascii="Calibri" w:hAnsi="Calibri" w:cs="Calibri"/>
          <w:b/>
          <w:bCs/>
        </w:rPr>
        <w:t>’s</w:t>
      </w:r>
      <w:r w:rsidR="00A5230A" w:rsidRPr="00A5230A">
        <w:rPr>
          <w:rFonts w:ascii="Calibri" w:hAnsi="Calibri" w:cs="Calibri"/>
          <w:b/>
          <w:bCs/>
        </w:rPr>
        <w:t xml:space="preserve"> right next door</w:t>
      </w:r>
      <w:r w:rsidR="00A5230A">
        <w:rPr>
          <w:rFonts w:ascii="Calibri" w:hAnsi="Calibri" w:cs="Calibri"/>
          <w:b/>
          <w:bCs/>
        </w:rPr>
        <w:t xml:space="preserve"> on Bishop Street</w:t>
      </w:r>
      <w:r w:rsidR="00A5230A" w:rsidRPr="00A5230A">
        <w:rPr>
          <w:rFonts w:ascii="Calibri" w:hAnsi="Calibri" w:cs="Calibri"/>
          <w:b/>
          <w:bCs/>
        </w:rPr>
        <w:t xml:space="preserve"> </w:t>
      </w:r>
      <w:r>
        <w:rPr>
          <w:rFonts w:ascii="Calibri" w:hAnsi="Calibri" w:cs="Calibri"/>
          <w:b/>
          <w:bCs/>
        </w:rPr>
        <w:t>(Reserved Space on 2</w:t>
      </w:r>
      <w:r w:rsidRPr="00AB2155">
        <w:rPr>
          <w:rFonts w:ascii="Calibri" w:hAnsi="Calibri" w:cs="Calibri"/>
          <w:b/>
          <w:bCs/>
          <w:vertAlign w:val="superscript"/>
        </w:rPr>
        <w:t>nd</w:t>
      </w:r>
      <w:r>
        <w:rPr>
          <w:rFonts w:ascii="Calibri" w:hAnsi="Calibri" w:cs="Calibri"/>
          <w:b/>
          <w:bCs/>
        </w:rPr>
        <w:t xml:space="preserve"> Floor)</w:t>
      </w:r>
    </w:p>
    <w:p w14:paraId="332A42FF" w14:textId="77777777" w:rsidR="00A5230A" w:rsidRDefault="00A5230A" w:rsidP="005F62CE">
      <w:pPr>
        <w:spacing w:after="0" w:line="240" w:lineRule="auto"/>
        <w:rPr>
          <w:rFonts w:ascii="Calibri" w:hAnsi="Calibri" w:cs="Calibri"/>
          <w:b/>
          <w:bCs/>
          <w:sz w:val="28"/>
          <w:szCs w:val="28"/>
        </w:rPr>
      </w:pPr>
    </w:p>
    <w:p w14:paraId="763B0619" w14:textId="7BE37A4A" w:rsidR="00B77EE4" w:rsidRPr="00AB2155" w:rsidRDefault="00AB2155" w:rsidP="005F62CE">
      <w:pPr>
        <w:spacing w:after="0" w:line="240" w:lineRule="auto"/>
        <w:rPr>
          <w:rFonts w:ascii="Calibri" w:hAnsi="Calibri" w:cs="Calibri"/>
          <w:b/>
          <w:bCs/>
          <w:sz w:val="32"/>
          <w:szCs w:val="32"/>
          <w:u w:val="single"/>
          <w:lang w:val="fr-FR"/>
        </w:rPr>
      </w:pPr>
      <w:r w:rsidRPr="00210322">
        <w:rPr>
          <w:rFonts w:ascii="Calibri" w:hAnsi="Calibri" w:cs="Calibri"/>
          <w:b/>
          <w:bCs/>
          <w:sz w:val="32"/>
          <w:szCs w:val="32"/>
          <w:u w:val="single"/>
          <w:lang w:val="fr-FR"/>
        </w:rPr>
        <w:t>JEUDI 18 JUIN 2026</w:t>
      </w:r>
      <w:r>
        <w:rPr>
          <w:rFonts w:ascii="Calibri" w:hAnsi="Calibri" w:cs="Calibri"/>
          <w:b/>
          <w:bCs/>
          <w:sz w:val="32"/>
          <w:szCs w:val="32"/>
          <w:u w:val="single"/>
          <w:lang w:val="fr-FR"/>
        </w:rPr>
        <w:t xml:space="preserve"> / </w:t>
      </w:r>
      <w:r w:rsidR="00B77EE4" w:rsidRPr="00AB2155">
        <w:rPr>
          <w:rFonts w:ascii="Calibri" w:hAnsi="Calibri" w:cs="Calibri"/>
          <w:b/>
          <w:bCs/>
          <w:sz w:val="32"/>
          <w:szCs w:val="32"/>
          <w:u w:val="single"/>
          <w:lang w:val="fr-FR"/>
        </w:rPr>
        <w:t>THURSDAY 18 JUNE 2026</w:t>
      </w:r>
    </w:p>
    <w:p w14:paraId="68002B56" w14:textId="77777777" w:rsidR="00B77EE4" w:rsidRPr="00AB2155" w:rsidRDefault="00B77EE4" w:rsidP="005F62CE">
      <w:pPr>
        <w:spacing w:after="0" w:line="240" w:lineRule="auto"/>
        <w:rPr>
          <w:rFonts w:ascii="Calibri" w:hAnsi="Calibri" w:cs="Calibri"/>
          <w:b/>
          <w:bCs/>
          <w:sz w:val="22"/>
          <w:szCs w:val="22"/>
          <w:lang w:val="fr-FR"/>
        </w:rPr>
      </w:pPr>
    </w:p>
    <w:p w14:paraId="21A31AD7" w14:textId="183730A9" w:rsidR="00AB2155" w:rsidRDefault="00AD6960" w:rsidP="005F62CE">
      <w:pPr>
        <w:spacing w:after="0" w:line="240" w:lineRule="auto"/>
        <w:rPr>
          <w:rFonts w:ascii="Calibri" w:hAnsi="Calibri" w:cs="Calibri"/>
          <w:b/>
          <w:bCs/>
          <w:i/>
          <w:iCs/>
          <w:sz w:val="28"/>
          <w:szCs w:val="28"/>
        </w:rPr>
      </w:pPr>
      <w:r w:rsidRPr="00AD6960">
        <w:rPr>
          <w:rFonts w:ascii="Calibri" w:hAnsi="Calibri" w:cs="Calibri"/>
          <w:b/>
          <w:bCs/>
          <w:i/>
          <w:iCs/>
          <w:sz w:val="28"/>
          <w:szCs w:val="28"/>
        </w:rPr>
        <w:t>8:</w:t>
      </w:r>
      <w:r w:rsidR="00C945CF">
        <w:rPr>
          <w:rFonts w:ascii="Calibri" w:hAnsi="Calibri" w:cs="Calibri"/>
          <w:b/>
          <w:bCs/>
          <w:i/>
          <w:iCs/>
          <w:sz w:val="28"/>
          <w:szCs w:val="28"/>
        </w:rPr>
        <w:t>3</w:t>
      </w:r>
      <w:r w:rsidRPr="00AD6960">
        <w:rPr>
          <w:rFonts w:ascii="Calibri" w:hAnsi="Calibri" w:cs="Calibri"/>
          <w:b/>
          <w:bCs/>
          <w:i/>
          <w:iCs/>
          <w:sz w:val="28"/>
          <w:szCs w:val="28"/>
        </w:rPr>
        <w:t>0-9:00</w:t>
      </w:r>
      <w:r w:rsidR="00AB2155" w:rsidRPr="00AB2155">
        <w:rPr>
          <w:rFonts w:ascii="Calibri" w:hAnsi="Calibri" w:cs="Calibri"/>
          <w:b/>
          <w:bCs/>
          <w:i/>
          <w:iCs/>
          <w:sz w:val="28"/>
          <w:szCs w:val="28"/>
        </w:rPr>
        <w:t xml:space="preserve"> </w:t>
      </w:r>
    </w:p>
    <w:p w14:paraId="26B0D141" w14:textId="3C09FEF8" w:rsidR="00B77EE4" w:rsidRDefault="00AB2155" w:rsidP="005F62CE">
      <w:pPr>
        <w:spacing w:after="0" w:line="240" w:lineRule="auto"/>
        <w:rPr>
          <w:rFonts w:ascii="Calibri" w:hAnsi="Calibri" w:cs="Calibri"/>
          <w:b/>
          <w:bCs/>
          <w:i/>
          <w:iCs/>
          <w:sz w:val="28"/>
          <w:szCs w:val="28"/>
        </w:rPr>
      </w:pPr>
      <w:r w:rsidRPr="00AB2155">
        <w:rPr>
          <w:rFonts w:ascii="Calibri" w:hAnsi="Calibri" w:cs="Calibri"/>
          <w:b/>
          <w:bCs/>
          <w:i/>
          <w:iCs/>
          <w:sz w:val="28"/>
          <w:szCs w:val="28"/>
        </w:rPr>
        <w:t>Café</w:t>
      </w:r>
      <w:r>
        <w:rPr>
          <w:rFonts w:ascii="Calibri" w:hAnsi="Calibri" w:cs="Calibri"/>
          <w:b/>
          <w:bCs/>
          <w:i/>
          <w:iCs/>
          <w:sz w:val="28"/>
          <w:szCs w:val="28"/>
        </w:rPr>
        <w:t xml:space="preserve"> </w:t>
      </w:r>
      <w:r w:rsidR="00B77EE4" w:rsidRPr="00AD6960">
        <w:rPr>
          <w:rFonts w:ascii="Calibri" w:hAnsi="Calibri" w:cs="Calibri"/>
          <w:b/>
          <w:bCs/>
          <w:i/>
          <w:iCs/>
          <w:sz w:val="28"/>
          <w:szCs w:val="28"/>
        </w:rPr>
        <w:t xml:space="preserve">Registration </w:t>
      </w:r>
      <w:r>
        <w:rPr>
          <w:rFonts w:ascii="Calibri" w:hAnsi="Calibri" w:cs="Calibri"/>
          <w:b/>
          <w:bCs/>
          <w:i/>
          <w:iCs/>
          <w:sz w:val="28"/>
          <w:szCs w:val="28"/>
        </w:rPr>
        <w:t xml:space="preserve">– Registration </w:t>
      </w:r>
      <w:r w:rsidR="00B77EE4" w:rsidRPr="00AD6960">
        <w:rPr>
          <w:rFonts w:ascii="Calibri" w:hAnsi="Calibri" w:cs="Calibri"/>
          <w:b/>
          <w:bCs/>
          <w:i/>
          <w:iCs/>
          <w:sz w:val="28"/>
          <w:szCs w:val="28"/>
        </w:rPr>
        <w:t>Table</w:t>
      </w:r>
      <w:r>
        <w:rPr>
          <w:rFonts w:ascii="Calibri" w:hAnsi="Calibri" w:cs="Calibri"/>
          <w:b/>
          <w:bCs/>
          <w:i/>
          <w:iCs/>
          <w:sz w:val="28"/>
          <w:szCs w:val="28"/>
        </w:rPr>
        <w:t xml:space="preserve"> &amp; </w:t>
      </w:r>
      <w:r w:rsidR="00AD6960" w:rsidRPr="00AD6960">
        <w:rPr>
          <w:rFonts w:ascii="Calibri" w:hAnsi="Calibri" w:cs="Calibri"/>
          <w:b/>
          <w:bCs/>
          <w:i/>
          <w:iCs/>
          <w:sz w:val="28"/>
          <w:szCs w:val="28"/>
        </w:rPr>
        <w:t>Coffee</w:t>
      </w:r>
    </w:p>
    <w:p w14:paraId="30C3825F" w14:textId="309EA4F8" w:rsidR="00AB2155" w:rsidRPr="00BE6D3C" w:rsidRDefault="00AB2155" w:rsidP="005F62CE">
      <w:pPr>
        <w:spacing w:after="0" w:line="240" w:lineRule="auto"/>
        <w:rPr>
          <w:rFonts w:ascii="Calibri" w:hAnsi="Calibri" w:cs="Calibri"/>
          <w:b/>
          <w:bCs/>
          <w:i/>
          <w:iCs/>
          <w:sz w:val="28"/>
          <w:szCs w:val="28"/>
          <w:lang w:val="fr-FR"/>
        </w:rPr>
      </w:pPr>
      <w:r w:rsidRPr="00BE6D3C">
        <w:rPr>
          <w:rFonts w:ascii="Calibri" w:hAnsi="Calibri" w:cs="Calibri"/>
          <w:b/>
          <w:bCs/>
          <w:i/>
          <w:iCs/>
          <w:sz w:val="28"/>
          <w:szCs w:val="28"/>
          <w:lang w:val="fr-FR"/>
        </w:rPr>
        <w:t xml:space="preserve">Entrance de </w:t>
      </w:r>
      <w:r w:rsidRPr="00BE6D3C">
        <w:rPr>
          <w:rFonts w:ascii="Calibri" w:hAnsi="Calibri" w:cs="Calibri"/>
          <w:b/>
          <w:bCs/>
          <w:sz w:val="28"/>
          <w:szCs w:val="28"/>
          <w:lang w:val="fr-FR"/>
        </w:rPr>
        <w:t>Sève</w:t>
      </w:r>
      <w:r w:rsidRPr="00BE6D3C">
        <w:rPr>
          <w:rFonts w:ascii="Calibri" w:hAnsi="Calibri" w:cs="Calibri"/>
          <w:b/>
          <w:bCs/>
          <w:i/>
          <w:iCs/>
          <w:sz w:val="28"/>
          <w:szCs w:val="28"/>
          <w:lang w:val="fr-FR"/>
        </w:rPr>
        <w:t xml:space="preserve"> Cinema</w:t>
      </w:r>
    </w:p>
    <w:p w14:paraId="245319D0" w14:textId="77777777" w:rsidR="005F62CE" w:rsidRPr="00BE6D3C" w:rsidRDefault="005F62CE" w:rsidP="005F62CE">
      <w:pPr>
        <w:spacing w:after="0" w:line="240" w:lineRule="auto"/>
        <w:rPr>
          <w:rFonts w:ascii="Calibri" w:hAnsi="Calibri" w:cs="Calibri"/>
          <w:b/>
          <w:bCs/>
          <w:lang w:val="fr-FR"/>
        </w:rPr>
      </w:pPr>
    </w:p>
    <w:p w14:paraId="298FEA8C" w14:textId="42A7A535" w:rsidR="009A6A35" w:rsidRPr="00BE6D3C" w:rsidRDefault="00334D6A" w:rsidP="005F62CE">
      <w:pPr>
        <w:spacing w:after="0" w:line="240" w:lineRule="auto"/>
        <w:rPr>
          <w:rFonts w:ascii="Calibri" w:hAnsi="Calibri" w:cs="Calibri"/>
          <w:b/>
          <w:bCs/>
          <w:sz w:val="28"/>
          <w:szCs w:val="28"/>
          <w:lang w:val="fr-FR"/>
        </w:rPr>
      </w:pPr>
      <w:r w:rsidRPr="00BE6D3C">
        <w:rPr>
          <w:rFonts w:ascii="Calibri" w:hAnsi="Calibri" w:cs="Calibri"/>
          <w:b/>
          <w:bCs/>
          <w:sz w:val="28"/>
          <w:szCs w:val="28"/>
          <w:lang w:val="fr-FR"/>
        </w:rPr>
        <w:t>9</w:t>
      </w:r>
      <w:r w:rsidR="009B227E" w:rsidRPr="00BE6D3C">
        <w:rPr>
          <w:rFonts w:ascii="Calibri" w:hAnsi="Calibri" w:cs="Calibri"/>
          <w:b/>
          <w:bCs/>
          <w:sz w:val="28"/>
          <w:szCs w:val="28"/>
          <w:lang w:val="fr-FR"/>
        </w:rPr>
        <w:t>:00</w:t>
      </w:r>
      <w:r w:rsidRPr="00BE6D3C">
        <w:rPr>
          <w:rFonts w:ascii="Calibri" w:hAnsi="Calibri" w:cs="Calibri"/>
          <w:b/>
          <w:bCs/>
          <w:sz w:val="28"/>
          <w:szCs w:val="28"/>
          <w:lang w:val="fr-FR"/>
        </w:rPr>
        <w:t>-10</w:t>
      </w:r>
      <w:r w:rsidR="009B227E" w:rsidRPr="00BE6D3C">
        <w:rPr>
          <w:rFonts w:ascii="Calibri" w:hAnsi="Calibri" w:cs="Calibri"/>
          <w:b/>
          <w:bCs/>
          <w:sz w:val="28"/>
          <w:szCs w:val="28"/>
          <w:lang w:val="fr-FR"/>
        </w:rPr>
        <w:t>:00</w:t>
      </w:r>
      <w:r w:rsidRPr="00BE6D3C">
        <w:rPr>
          <w:rFonts w:ascii="Calibri" w:hAnsi="Calibri" w:cs="Calibri"/>
          <w:b/>
          <w:bCs/>
          <w:sz w:val="28"/>
          <w:szCs w:val="28"/>
          <w:lang w:val="fr-FR"/>
        </w:rPr>
        <w:t xml:space="preserve"> </w:t>
      </w:r>
      <w:r w:rsidR="000F75BE" w:rsidRPr="00210322">
        <w:rPr>
          <w:rFonts w:ascii="Calibri" w:hAnsi="Calibri" w:cs="Calibri"/>
          <w:b/>
          <w:bCs/>
          <w:sz w:val="28"/>
          <w:szCs w:val="28"/>
          <w:lang w:val="fr-FR"/>
        </w:rPr>
        <w:t xml:space="preserve">Discours d’ouverture </w:t>
      </w:r>
      <w:r w:rsidR="000F75BE">
        <w:rPr>
          <w:rFonts w:ascii="Calibri" w:hAnsi="Calibri" w:cs="Calibri"/>
          <w:b/>
          <w:bCs/>
          <w:sz w:val="28"/>
          <w:szCs w:val="28"/>
          <w:lang w:val="fr-FR"/>
        </w:rPr>
        <w:t xml:space="preserve">/ </w:t>
      </w:r>
      <w:r w:rsidR="00DB52C8" w:rsidRPr="00BE6D3C">
        <w:rPr>
          <w:rFonts w:ascii="Calibri" w:hAnsi="Calibri" w:cs="Calibri"/>
          <w:b/>
          <w:bCs/>
          <w:sz w:val="28"/>
          <w:szCs w:val="28"/>
          <w:lang w:val="fr-FR"/>
        </w:rPr>
        <w:t xml:space="preserve">Opening </w:t>
      </w:r>
      <w:r w:rsidRPr="00BE6D3C">
        <w:rPr>
          <w:rFonts w:ascii="Calibri" w:hAnsi="Calibri" w:cs="Calibri"/>
          <w:b/>
          <w:bCs/>
          <w:sz w:val="28"/>
          <w:szCs w:val="28"/>
          <w:lang w:val="fr-FR"/>
        </w:rPr>
        <w:t>Keynote</w:t>
      </w:r>
      <w:r w:rsidR="009A6A35" w:rsidRPr="00BE6D3C">
        <w:rPr>
          <w:rFonts w:ascii="Calibri" w:hAnsi="Calibri" w:cs="Calibri"/>
          <w:b/>
          <w:bCs/>
          <w:sz w:val="28"/>
          <w:szCs w:val="28"/>
          <w:lang w:val="fr-FR"/>
        </w:rPr>
        <w:t xml:space="preserve"> </w:t>
      </w:r>
    </w:p>
    <w:p w14:paraId="3712B6C4" w14:textId="6099AC10" w:rsidR="00DB52C8" w:rsidRPr="00BE6D3C" w:rsidRDefault="000F75BE" w:rsidP="005F62CE">
      <w:pPr>
        <w:spacing w:after="0" w:line="240" w:lineRule="auto"/>
        <w:rPr>
          <w:rFonts w:ascii="Calibri" w:hAnsi="Calibri" w:cs="Calibri"/>
          <w:sz w:val="28"/>
          <w:szCs w:val="28"/>
          <w:lang w:val="fr-FR"/>
        </w:rPr>
      </w:pPr>
      <w:r w:rsidRPr="00BE6D3C">
        <w:rPr>
          <w:rFonts w:ascii="Calibri" w:hAnsi="Calibri" w:cs="Calibri"/>
          <w:sz w:val="28"/>
          <w:szCs w:val="28"/>
          <w:lang w:val="fr-FR"/>
        </w:rPr>
        <w:t>Salle/</w:t>
      </w:r>
      <w:r w:rsidR="009A6A35" w:rsidRPr="00BE6D3C">
        <w:rPr>
          <w:rFonts w:ascii="Calibri" w:hAnsi="Calibri" w:cs="Calibri"/>
          <w:sz w:val="28"/>
          <w:szCs w:val="28"/>
          <w:lang w:val="fr-FR"/>
        </w:rPr>
        <w:t xml:space="preserve">Room: de </w:t>
      </w:r>
      <w:bookmarkStart w:id="1" w:name="_Hlk218599045"/>
      <w:r w:rsidR="009A6A35" w:rsidRPr="00BE6D3C">
        <w:rPr>
          <w:rFonts w:ascii="Calibri" w:hAnsi="Calibri" w:cs="Calibri"/>
          <w:sz w:val="28"/>
          <w:szCs w:val="28"/>
          <w:lang w:val="fr-FR"/>
        </w:rPr>
        <w:t>Sève</w:t>
      </w:r>
      <w:bookmarkEnd w:id="1"/>
      <w:r w:rsidR="009A6A35" w:rsidRPr="00BE6D3C">
        <w:rPr>
          <w:rFonts w:ascii="Calibri" w:hAnsi="Calibri" w:cs="Calibri"/>
          <w:sz w:val="28"/>
          <w:szCs w:val="28"/>
          <w:lang w:val="fr-FR"/>
        </w:rPr>
        <w:t xml:space="preserve"> Cinema</w:t>
      </w:r>
    </w:p>
    <w:p w14:paraId="01FE827D" w14:textId="77777777" w:rsidR="00003FC0" w:rsidRPr="00BE6D3C" w:rsidRDefault="00003FC0" w:rsidP="005F62CE">
      <w:pPr>
        <w:spacing w:after="0" w:line="240" w:lineRule="auto"/>
        <w:rPr>
          <w:rFonts w:ascii="Calibri" w:hAnsi="Calibri" w:cs="Calibri"/>
          <w:lang w:val="fr-FR"/>
        </w:rPr>
      </w:pPr>
    </w:p>
    <w:p w14:paraId="1D4D61E0" w14:textId="02EE1093" w:rsidR="00334D6A" w:rsidRPr="00811383" w:rsidRDefault="005074A3" w:rsidP="005F62CE">
      <w:pPr>
        <w:spacing w:after="0" w:line="240" w:lineRule="auto"/>
        <w:rPr>
          <w:rFonts w:ascii="Calibri" w:hAnsi="Calibri" w:cs="Calibri"/>
        </w:rPr>
      </w:pPr>
      <w:r w:rsidRPr="00811383">
        <w:rPr>
          <w:rFonts w:ascii="Calibri" w:hAnsi="Calibri" w:cs="Calibri"/>
        </w:rPr>
        <w:t>Lianne Leddy</w:t>
      </w:r>
      <w:r w:rsidR="006A21AE" w:rsidRPr="00811383">
        <w:rPr>
          <w:rFonts w:ascii="Calibri" w:hAnsi="Calibri" w:cs="Calibri"/>
        </w:rPr>
        <w:t>, “Resurgence and Reckoning: Anishinaabe Activism and the Environmental Legacies of Cold War Extraction”</w:t>
      </w:r>
    </w:p>
    <w:p w14:paraId="06BCE7EA" w14:textId="77777777" w:rsidR="005F62CE" w:rsidRPr="00811383" w:rsidRDefault="005F62CE" w:rsidP="005F62CE">
      <w:pPr>
        <w:spacing w:after="0" w:line="240" w:lineRule="auto"/>
        <w:rPr>
          <w:rFonts w:ascii="Calibri" w:hAnsi="Calibri" w:cs="Calibri"/>
        </w:rPr>
      </w:pPr>
    </w:p>
    <w:p w14:paraId="3CB085D3" w14:textId="7CA20AA4" w:rsidR="00334D6A" w:rsidRPr="00DC101A" w:rsidRDefault="00334D6A" w:rsidP="005F62CE">
      <w:pPr>
        <w:spacing w:after="0" w:line="240" w:lineRule="auto"/>
        <w:rPr>
          <w:rFonts w:ascii="Calibri" w:hAnsi="Calibri" w:cs="Calibri"/>
          <w:b/>
          <w:bCs/>
          <w:i/>
          <w:iCs/>
          <w:sz w:val="28"/>
          <w:szCs w:val="28"/>
          <w:lang w:val="fr-FR"/>
        </w:rPr>
      </w:pPr>
      <w:r w:rsidRPr="00DC101A">
        <w:rPr>
          <w:rFonts w:ascii="Calibri" w:hAnsi="Calibri" w:cs="Calibri"/>
          <w:b/>
          <w:bCs/>
          <w:i/>
          <w:iCs/>
          <w:sz w:val="28"/>
          <w:szCs w:val="28"/>
          <w:lang w:val="fr-FR"/>
        </w:rPr>
        <w:t>10</w:t>
      </w:r>
      <w:r w:rsidR="009B227E" w:rsidRPr="00DC101A">
        <w:rPr>
          <w:rFonts w:ascii="Calibri" w:hAnsi="Calibri" w:cs="Calibri"/>
          <w:b/>
          <w:bCs/>
          <w:i/>
          <w:iCs/>
          <w:sz w:val="28"/>
          <w:szCs w:val="28"/>
          <w:lang w:val="fr-FR"/>
        </w:rPr>
        <w:t>:00</w:t>
      </w:r>
      <w:r w:rsidRPr="00DC101A">
        <w:rPr>
          <w:rFonts w:ascii="Calibri" w:hAnsi="Calibri" w:cs="Calibri"/>
          <w:b/>
          <w:bCs/>
          <w:i/>
          <w:iCs/>
          <w:sz w:val="28"/>
          <w:szCs w:val="28"/>
          <w:lang w:val="fr-FR"/>
        </w:rPr>
        <w:t xml:space="preserve">-10:30 </w:t>
      </w:r>
      <w:r w:rsidR="000F75BE" w:rsidRPr="00210322">
        <w:rPr>
          <w:rFonts w:ascii="Calibri" w:hAnsi="Calibri" w:cs="Calibri"/>
          <w:b/>
          <w:bCs/>
          <w:i/>
          <w:iCs/>
          <w:sz w:val="28"/>
          <w:szCs w:val="28"/>
          <w:lang w:val="fr-FR"/>
        </w:rPr>
        <w:t>Pause café</w:t>
      </w:r>
      <w:r w:rsidR="000F75BE" w:rsidRPr="00DC101A">
        <w:rPr>
          <w:rFonts w:ascii="Calibri" w:hAnsi="Calibri" w:cs="Calibri"/>
          <w:b/>
          <w:bCs/>
          <w:i/>
          <w:iCs/>
          <w:sz w:val="28"/>
          <w:szCs w:val="28"/>
          <w:lang w:val="fr-FR"/>
        </w:rPr>
        <w:t xml:space="preserve"> </w:t>
      </w:r>
    </w:p>
    <w:p w14:paraId="2E0EC6F8" w14:textId="77777777" w:rsidR="005F62CE" w:rsidRPr="00DC101A" w:rsidRDefault="005F62CE" w:rsidP="005F62CE">
      <w:pPr>
        <w:spacing w:after="0" w:line="240" w:lineRule="auto"/>
        <w:rPr>
          <w:rFonts w:ascii="Calibri" w:hAnsi="Calibri" w:cs="Calibri"/>
          <w:b/>
          <w:bCs/>
          <w:i/>
          <w:iCs/>
          <w:lang w:val="fr-FR"/>
        </w:rPr>
      </w:pPr>
    </w:p>
    <w:p w14:paraId="667A01FD" w14:textId="3BB874E1" w:rsidR="00850CD6" w:rsidRPr="000F75BE" w:rsidRDefault="00334D6A" w:rsidP="005F62CE">
      <w:pPr>
        <w:spacing w:after="0" w:line="240" w:lineRule="auto"/>
        <w:rPr>
          <w:rFonts w:ascii="Calibri" w:hAnsi="Calibri" w:cs="Calibri"/>
          <w:b/>
          <w:bCs/>
          <w:sz w:val="28"/>
          <w:szCs w:val="28"/>
          <w:lang w:val="fr-FR"/>
        </w:rPr>
      </w:pPr>
      <w:r w:rsidRPr="000F75BE">
        <w:rPr>
          <w:rFonts w:ascii="Calibri" w:hAnsi="Calibri" w:cs="Calibri"/>
          <w:b/>
          <w:bCs/>
          <w:sz w:val="28"/>
          <w:szCs w:val="28"/>
          <w:lang w:val="fr-FR"/>
        </w:rPr>
        <w:t xml:space="preserve">10:30-12:00 </w:t>
      </w:r>
      <w:r w:rsidR="000F75BE" w:rsidRPr="00210322">
        <w:rPr>
          <w:rFonts w:ascii="Calibri" w:hAnsi="Calibri" w:cs="Calibri"/>
          <w:b/>
          <w:bCs/>
          <w:sz w:val="28"/>
          <w:szCs w:val="28"/>
          <w:lang w:val="fr-FR"/>
        </w:rPr>
        <w:t>Sessions simultanées</w:t>
      </w:r>
      <w:r w:rsidR="000F75BE" w:rsidRPr="000F75BE">
        <w:rPr>
          <w:rFonts w:ascii="Calibri" w:hAnsi="Calibri" w:cs="Calibri"/>
          <w:b/>
          <w:bCs/>
          <w:sz w:val="28"/>
          <w:szCs w:val="28"/>
          <w:lang w:val="fr-FR"/>
        </w:rPr>
        <w:t xml:space="preserve">/ </w:t>
      </w:r>
      <w:r w:rsidR="00197784" w:rsidRPr="000F75BE">
        <w:rPr>
          <w:rFonts w:ascii="Calibri" w:hAnsi="Calibri" w:cs="Calibri"/>
          <w:b/>
          <w:bCs/>
          <w:sz w:val="28"/>
          <w:szCs w:val="28"/>
          <w:lang w:val="fr-FR"/>
        </w:rPr>
        <w:t>Concurrent Sessions</w:t>
      </w:r>
    </w:p>
    <w:p w14:paraId="4F503DAF" w14:textId="77777777" w:rsidR="00850CD6" w:rsidRPr="000F75BE" w:rsidRDefault="00850CD6" w:rsidP="005F62CE">
      <w:pPr>
        <w:spacing w:after="0" w:line="240" w:lineRule="auto"/>
        <w:rPr>
          <w:rFonts w:ascii="Calibri" w:hAnsi="Calibri" w:cs="Calibri"/>
          <w:b/>
          <w:bCs/>
          <w:lang w:val="fr-FR"/>
        </w:rPr>
      </w:pPr>
    </w:p>
    <w:p w14:paraId="3BD849D0" w14:textId="0E00EDC9" w:rsidR="00DC70AB" w:rsidRPr="000F75BE" w:rsidRDefault="00334D6A" w:rsidP="00DB52C8">
      <w:pPr>
        <w:spacing w:after="0" w:line="240" w:lineRule="auto"/>
        <w:rPr>
          <w:rFonts w:ascii="Calibri" w:hAnsi="Calibri" w:cs="Calibri"/>
          <w:b/>
          <w:bCs/>
          <w:lang w:val="fr-FR"/>
        </w:rPr>
      </w:pPr>
      <w:r w:rsidRPr="000F75BE">
        <w:rPr>
          <w:rFonts w:ascii="Calibri" w:hAnsi="Calibri" w:cs="Calibri"/>
          <w:b/>
          <w:bCs/>
          <w:lang w:val="fr-FR"/>
        </w:rPr>
        <w:t>Session</w:t>
      </w:r>
      <w:r w:rsidR="00197784" w:rsidRPr="000F75BE">
        <w:rPr>
          <w:rFonts w:ascii="Calibri" w:hAnsi="Calibri" w:cs="Calibri"/>
          <w:b/>
          <w:bCs/>
          <w:lang w:val="fr-FR"/>
        </w:rPr>
        <w:t xml:space="preserve"> 1A: </w:t>
      </w:r>
      <w:r w:rsidR="000F75BE" w:rsidRPr="00210322">
        <w:rPr>
          <w:rFonts w:ascii="Calibri" w:hAnsi="Calibri" w:cs="Calibri"/>
          <w:b/>
          <w:bCs/>
          <w:lang w:val="fr-FR"/>
        </w:rPr>
        <w:t xml:space="preserve">Passé et avenir environnementaux dans le secteur minier I  </w:t>
      </w:r>
      <w:r w:rsidR="000F75BE">
        <w:rPr>
          <w:rFonts w:ascii="Calibri" w:hAnsi="Calibri" w:cs="Calibri"/>
          <w:b/>
          <w:bCs/>
          <w:lang w:val="fr-FR"/>
        </w:rPr>
        <w:t xml:space="preserve">/ </w:t>
      </w:r>
      <w:r w:rsidR="00DB52C8" w:rsidRPr="000F75BE">
        <w:rPr>
          <w:rFonts w:ascii="Calibri" w:hAnsi="Calibri" w:cs="Calibri"/>
          <w:b/>
          <w:bCs/>
          <w:lang w:val="fr-FR"/>
        </w:rPr>
        <w:t>Environmental Pasts and Futures in Mining I</w:t>
      </w:r>
      <w:r w:rsidR="009A6A35" w:rsidRPr="000F75BE">
        <w:rPr>
          <w:rFonts w:ascii="Calibri" w:hAnsi="Calibri" w:cs="Calibri"/>
          <w:b/>
          <w:bCs/>
          <w:lang w:val="fr-FR"/>
        </w:rPr>
        <w:t xml:space="preserve">  </w:t>
      </w:r>
    </w:p>
    <w:p w14:paraId="6DE0F11A" w14:textId="2193D412" w:rsidR="00DB52C8" w:rsidRPr="00DC70AB" w:rsidRDefault="000F75BE" w:rsidP="00DB52C8">
      <w:pPr>
        <w:spacing w:after="0" w:line="240" w:lineRule="auto"/>
        <w:rPr>
          <w:rFonts w:ascii="Calibri" w:hAnsi="Calibri" w:cs="Calibri"/>
        </w:rPr>
      </w:pPr>
      <w:r>
        <w:rPr>
          <w:rFonts w:ascii="Calibri" w:hAnsi="Calibri" w:cs="Calibri"/>
        </w:rPr>
        <w:t>Salle/</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p>
    <w:p w14:paraId="698E5F2A" w14:textId="77777777" w:rsidR="00DB52C8" w:rsidRPr="00811383" w:rsidRDefault="00DB52C8" w:rsidP="00DB52C8">
      <w:pPr>
        <w:spacing w:after="0" w:line="240" w:lineRule="auto"/>
        <w:rPr>
          <w:rFonts w:ascii="Calibri" w:hAnsi="Calibri" w:cs="Calibri"/>
          <w:b/>
          <w:bCs/>
        </w:rPr>
      </w:pPr>
    </w:p>
    <w:p w14:paraId="29AA7382" w14:textId="1D98FF97" w:rsidR="00DB52C8" w:rsidRPr="00811383" w:rsidRDefault="000F75BE" w:rsidP="00DB52C8">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DC274A">
        <w:rPr>
          <w:rFonts w:ascii="Calibri" w:hAnsi="Calibri" w:cs="Calibri"/>
        </w:rPr>
        <w:t>Pascal Raggi</w:t>
      </w:r>
    </w:p>
    <w:p w14:paraId="0B1E1E04"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Turner Adornetto, “</w:t>
      </w:r>
      <w:r w:rsidRPr="00811383">
        <w:rPr>
          <w:rFonts w:ascii="Calibri" w:eastAsia="Times New Roman" w:hAnsi="Calibri" w:cs="Calibri"/>
          <w:color w:val="000000"/>
          <w:kern w:val="0"/>
          <w14:ligatures w14:val="none"/>
        </w:rPr>
        <w:t>Remaking the Industrial Landscape: Notes from an Ethnographic Study of Redevelopment in the Coalfields of West Virginia”</w:t>
      </w:r>
    </w:p>
    <w:p w14:paraId="1D72467D" w14:textId="77777777" w:rsidR="00DB52C8" w:rsidRPr="00811383" w:rsidRDefault="00DB52C8" w:rsidP="00DB52C8">
      <w:pPr>
        <w:spacing w:after="0" w:line="240" w:lineRule="auto"/>
        <w:rPr>
          <w:rFonts w:ascii="Calibri" w:eastAsia="Times New Roman" w:hAnsi="Calibri" w:cs="Calibri"/>
          <w:color w:val="000000"/>
          <w:kern w:val="0"/>
          <w14:ligatures w14:val="none"/>
        </w:rPr>
      </w:pPr>
    </w:p>
    <w:p w14:paraId="4406E461"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r w:rsidRPr="00811383">
        <w:rPr>
          <w:rFonts w:ascii="Calibri" w:hAnsi="Calibri" w:cs="Calibri"/>
          <w:lang w:val="fr-CA"/>
        </w:rPr>
        <w:t>Montaine Pichot, “</w:t>
      </w:r>
      <w:r w:rsidRPr="00811383">
        <w:rPr>
          <w:rFonts w:ascii="Calibri" w:eastAsia="Times New Roman" w:hAnsi="Calibri" w:cs="Calibri"/>
          <w:color w:val="000000"/>
          <w:kern w:val="0"/>
          <w:lang w:val="fr-CA"/>
          <w14:ligatures w14:val="none"/>
        </w:rPr>
        <w:t>En quête d'un compromis fluide : compromis social sur l'eau et fermeture des mines de fer en Lorraine (1991-2001)”</w:t>
      </w:r>
    </w:p>
    <w:p w14:paraId="57743534"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p>
    <w:p w14:paraId="2029EF2C"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r w:rsidRPr="00811383">
        <w:rPr>
          <w:rFonts w:ascii="Calibri" w:hAnsi="Calibri" w:cs="Calibri"/>
          <w:lang w:val="fr-CA"/>
        </w:rPr>
        <w:t>Laurent Dambre-Sauvage, « </w:t>
      </w:r>
      <w:r w:rsidRPr="00811383">
        <w:rPr>
          <w:rFonts w:ascii="Calibri" w:eastAsia="Times New Roman" w:hAnsi="Calibri" w:cs="Calibri"/>
          <w:color w:val="000000"/>
          <w:kern w:val="0"/>
          <w:lang w:val="fr-CA"/>
          <w14:ligatures w14:val="none"/>
        </w:rPr>
        <w:t>De la carrière Miron au parc Frédéric-Back : action culturelle et écologies de la désindustrialisation à Montréal »</w:t>
      </w:r>
    </w:p>
    <w:p w14:paraId="03C93850"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p>
    <w:p w14:paraId="11A40E3B" w14:textId="320101E5" w:rsidR="007D2C68" w:rsidRDefault="00DB52C8" w:rsidP="00DB52C8">
      <w:pPr>
        <w:spacing w:after="0" w:line="240" w:lineRule="auto"/>
        <w:rPr>
          <w:rFonts w:ascii="Calibri" w:hAnsi="Calibri" w:cs="Calibri"/>
        </w:rPr>
      </w:pPr>
      <w:r w:rsidRPr="00811383">
        <w:rPr>
          <w:rFonts w:ascii="Calibri" w:hAnsi="Calibri" w:cs="Calibri"/>
        </w:rPr>
        <w:t>Sarah MacDonell, “Sodded Coal Mine: the promise of environmental rehabilitation”</w:t>
      </w:r>
    </w:p>
    <w:p w14:paraId="383F4D6D" w14:textId="77777777" w:rsidR="00FC729A" w:rsidRPr="00FC729A" w:rsidRDefault="00FC729A" w:rsidP="00DB52C8">
      <w:pPr>
        <w:spacing w:after="0" w:line="240" w:lineRule="auto"/>
        <w:rPr>
          <w:rFonts w:ascii="Calibri" w:hAnsi="Calibri" w:cs="Calibri"/>
        </w:rPr>
      </w:pPr>
    </w:p>
    <w:p w14:paraId="0DB5470E" w14:textId="77777777" w:rsidR="007D2C68" w:rsidRDefault="007D2C68" w:rsidP="00DB52C8">
      <w:pPr>
        <w:spacing w:after="0" w:line="240" w:lineRule="auto"/>
        <w:rPr>
          <w:rFonts w:ascii="Calibri" w:hAnsi="Calibri" w:cs="Calibri"/>
          <w:b/>
          <w:bCs/>
        </w:rPr>
      </w:pPr>
    </w:p>
    <w:p w14:paraId="25CC5E13" w14:textId="738A9BDB" w:rsidR="009A6A35"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1B</w:t>
      </w:r>
      <w:r w:rsidR="004E35E1" w:rsidRPr="003F20C0">
        <w:rPr>
          <w:rFonts w:ascii="Calibri" w:hAnsi="Calibri" w:cs="Calibri"/>
          <w:b/>
          <w:bCs/>
          <w:lang w:val="fr-FR"/>
        </w:rPr>
        <w:t xml:space="preserve">: </w:t>
      </w:r>
      <w:r w:rsidR="003F20C0" w:rsidRPr="00210322">
        <w:rPr>
          <w:rFonts w:ascii="Calibri" w:hAnsi="Calibri" w:cs="Calibri"/>
          <w:b/>
          <w:bCs/>
          <w:lang w:val="fr-FR"/>
        </w:rPr>
        <w:t>Désindustrialisation, environnement et colonialisme de peuplement</w:t>
      </w:r>
      <w:r w:rsidR="003F20C0" w:rsidRPr="003F20C0">
        <w:rPr>
          <w:rFonts w:ascii="Calibri" w:hAnsi="Calibri" w:cs="Calibri"/>
          <w:b/>
          <w:bCs/>
          <w:lang w:val="fr-FR"/>
        </w:rPr>
        <w:t xml:space="preserve"> </w:t>
      </w:r>
      <w:r w:rsidR="003F20C0">
        <w:rPr>
          <w:rFonts w:ascii="Calibri" w:hAnsi="Calibri" w:cs="Calibri"/>
          <w:b/>
          <w:bCs/>
          <w:lang w:val="fr-FR"/>
        </w:rPr>
        <w:t xml:space="preserve">/ </w:t>
      </w:r>
      <w:r w:rsidR="00DB52C8" w:rsidRPr="003F20C0">
        <w:rPr>
          <w:rFonts w:ascii="Calibri" w:hAnsi="Calibri" w:cs="Calibri"/>
          <w:b/>
          <w:bCs/>
          <w:lang w:val="fr-FR"/>
        </w:rPr>
        <w:t>Deindustrialization, Environment, and Settler Colonialism</w:t>
      </w:r>
      <w:r w:rsidR="009A6A35" w:rsidRPr="003F20C0">
        <w:rPr>
          <w:rFonts w:ascii="Calibri" w:hAnsi="Calibri" w:cs="Calibri"/>
          <w:b/>
          <w:bCs/>
          <w:lang w:val="fr-FR"/>
        </w:rPr>
        <w:t xml:space="preserve"> </w:t>
      </w:r>
    </w:p>
    <w:p w14:paraId="1698ECBB" w14:textId="6DF7DC7A" w:rsidR="00DB52C8" w:rsidRPr="00DC70AB" w:rsidRDefault="000F75BE" w:rsidP="00DB52C8">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9A6A35" w:rsidRPr="00DC70AB">
        <w:rPr>
          <w:rFonts w:ascii="Calibri" w:hAnsi="Calibri" w:cs="Calibri"/>
        </w:rPr>
        <w:t xml:space="preserve">COHDS LB 1019 </w:t>
      </w:r>
      <w:r w:rsidR="00FB6D47">
        <w:rPr>
          <w:rFonts w:ascii="Calibri" w:hAnsi="Calibri" w:cs="Calibri"/>
        </w:rPr>
        <w:t>(</w:t>
      </w:r>
      <w:r w:rsidR="009A6A35" w:rsidRPr="00DC70AB">
        <w:rPr>
          <w:rFonts w:ascii="Calibri" w:hAnsi="Calibri" w:cs="Calibri"/>
        </w:rPr>
        <w:t>Sun Room</w:t>
      </w:r>
      <w:r w:rsidR="00FB6D47">
        <w:rPr>
          <w:rFonts w:ascii="Calibri" w:hAnsi="Calibri" w:cs="Calibri"/>
        </w:rPr>
        <w:t>)</w:t>
      </w:r>
    </w:p>
    <w:p w14:paraId="03BE78B6" w14:textId="77777777" w:rsidR="00DB52C8" w:rsidRPr="00811383" w:rsidRDefault="00DB52C8" w:rsidP="00DB52C8">
      <w:pPr>
        <w:spacing w:after="0" w:line="240" w:lineRule="auto"/>
        <w:rPr>
          <w:rFonts w:ascii="Calibri" w:hAnsi="Calibri" w:cs="Calibri"/>
          <w:b/>
          <w:bCs/>
        </w:rPr>
      </w:pPr>
    </w:p>
    <w:p w14:paraId="7D7E7480" w14:textId="68A628AC" w:rsidR="00DB52C8" w:rsidRPr="00811383" w:rsidRDefault="000F75BE" w:rsidP="00DB52C8">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A570D3">
        <w:rPr>
          <w:rFonts w:ascii="Calibri" w:hAnsi="Calibri" w:cs="Calibri"/>
        </w:rPr>
        <w:t>Anya Zilberstein</w:t>
      </w:r>
    </w:p>
    <w:p w14:paraId="77485792" w14:textId="5F7DF3C3" w:rsidR="00DB52C8"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lastRenderedPageBreak/>
        <w:t xml:space="preserve">Gabrielle McLaren, </w:t>
      </w:r>
      <w:r w:rsidRPr="00811383">
        <w:rPr>
          <w:rFonts w:ascii="Calibri" w:eastAsia="Times New Roman" w:hAnsi="Calibri" w:cs="Calibri"/>
          <w:color w:val="000000"/>
          <w:kern w:val="0"/>
          <w14:ligatures w14:val="none"/>
        </w:rPr>
        <w:t>“Most of the Area . . . Isn’t Even a Wetland”: Settler Colonialism, Wastelanding, and Redeveloping the Former Davis Tannery Lands”</w:t>
      </w:r>
    </w:p>
    <w:p w14:paraId="4125D6A9" w14:textId="77777777" w:rsidR="001B493D" w:rsidRDefault="001B493D" w:rsidP="00DB52C8">
      <w:pPr>
        <w:spacing w:after="0" w:line="240" w:lineRule="auto"/>
        <w:rPr>
          <w:rFonts w:ascii="Calibri" w:eastAsia="Times New Roman" w:hAnsi="Calibri" w:cs="Calibri"/>
          <w:color w:val="000000"/>
          <w:kern w:val="0"/>
          <w14:ligatures w14:val="none"/>
        </w:rPr>
      </w:pPr>
    </w:p>
    <w:p w14:paraId="63A86AAC" w14:textId="5FF6F4F8" w:rsidR="001B493D" w:rsidRPr="00811383" w:rsidRDefault="001B493D"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Bharti Ch</w:t>
      </w:r>
      <w:r>
        <w:rPr>
          <w:rFonts w:ascii="Calibri" w:hAnsi="Calibri" w:cs="Calibri"/>
        </w:rPr>
        <w:t>h</w:t>
      </w:r>
      <w:r w:rsidRPr="00811383">
        <w:rPr>
          <w:rFonts w:ascii="Calibri" w:hAnsi="Calibri" w:cs="Calibri"/>
        </w:rPr>
        <w:t>ibber, “</w:t>
      </w:r>
      <w:r w:rsidRPr="00811383">
        <w:rPr>
          <w:rFonts w:ascii="Calibri" w:eastAsia="Times New Roman" w:hAnsi="Calibri" w:cs="Calibri"/>
          <w:color w:val="000000"/>
          <w:kern w:val="0"/>
          <w14:ligatures w14:val="none"/>
        </w:rPr>
        <w:t>Seeds of Resistance: Women, Cultural Heritage, and Just Environmental Transitions in Postcolonial India”</w:t>
      </w:r>
    </w:p>
    <w:p w14:paraId="2D546CA8" w14:textId="77777777" w:rsidR="00DB52C8" w:rsidRPr="00811383" w:rsidRDefault="00DB52C8" w:rsidP="00DB52C8">
      <w:pPr>
        <w:spacing w:after="0" w:line="240" w:lineRule="auto"/>
        <w:rPr>
          <w:rFonts w:ascii="Calibri" w:hAnsi="Calibri" w:cs="Calibri"/>
        </w:rPr>
      </w:pPr>
    </w:p>
    <w:p w14:paraId="1AD9432C"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Maria Esperanza Rock Nunez, “</w:t>
      </w:r>
      <w:r w:rsidRPr="00811383">
        <w:rPr>
          <w:rFonts w:ascii="Calibri" w:eastAsia="Times New Roman" w:hAnsi="Calibri" w:cs="Calibri"/>
          <w:color w:val="000000"/>
          <w:kern w:val="0"/>
          <w14:ligatures w14:val="none"/>
        </w:rPr>
        <w:t xml:space="preserve">Between </w:t>
      </w:r>
      <w:commentRangeStart w:id="2"/>
      <w:r w:rsidRPr="00811383">
        <w:rPr>
          <w:rFonts w:ascii="Calibri" w:eastAsia="Times New Roman" w:hAnsi="Calibri" w:cs="Calibri"/>
          <w:color w:val="000000"/>
          <w:kern w:val="0"/>
          <w14:ligatures w14:val="none"/>
        </w:rPr>
        <w:t>Resilience</w:t>
      </w:r>
      <w:commentRangeEnd w:id="2"/>
      <w:r w:rsidRPr="00811383">
        <w:rPr>
          <w:rStyle w:val="Marquedecommentaire"/>
          <w:rFonts w:ascii="Calibri" w:hAnsi="Calibri" w:cs="Calibri"/>
          <w:sz w:val="24"/>
          <w:szCs w:val="24"/>
        </w:rPr>
        <w:commentReference w:id="2"/>
      </w:r>
      <w:r w:rsidRPr="00811383">
        <w:rPr>
          <w:rFonts w:ascii="Calibri" w:eastAsia="Times New Roman" w:hAnsi="Calibri" w:cs="Calibri"/>
          <w:color w:val="000000"/>
          <w:kern w:val="0"/>
          <w14:ligatures w14:val="none"/>
        </w:rPr>
        <w:t xml:space="preserve"> and Injustice: Mapuche Ontologies, Deindustrialization, and Sacrifice Zones in the Biobío Region of Chile”</w:t>
      </w:r>
    </w:p>
    <w:p w14:paraId="1BF2B62B" w14:textId="77777777" w:rsidR="00DB52C8" w:rsidRPr="00811383" w:rsidRDefault="00DB52C8" w:rsidP="00DB52C8">
      <w:pPr>
        <w:spacing w:after="0" w:line="240" w:lineRule="auto"/>
        <w:rPr>
          <w:rFonts w:ascii="Calibri" w:hAnsi="Calibri" w:cs="Calibri"/>
        </w:rPr>
      </w:pPr>
    </w:p>
    <w:p w14:paraId="49435887" w14:textId="4BC3F02B" w:rsidR="00DB52C8" w:rsidRPr="00811383" w:rsidRDefault="00DB52C8" w:rsidP="00DB52C8">
      <w:pPr>
        <w:spacing w:after="0" w:line="240" w:lineRule="auto"/>
        <w:rPr>
          <w:rFonts w:ascii="Calibri" w:hAnsi="Calibri" w:cs="Calibri"/>
        </w:rPr>
      </w:pPr>
      <w:r w:rsidRPr="00811383">
        <w:rPr>
          <w:rFonts w:ascii="Calibri" w:hAnsi="Calibri" w:cs="Calibri"/>
        </w:rPr>
        <w:t>Petra Dolata and Julian Rioux, “Deindustrialization on Indigenous Land in Northern Canada: Conceptual Challenges</w:t>
      </w:r>
      <w:r w:rsidR="008B665A">
        <w:rPr>
          <w:rFonts w:ascii="Calibri" w:hAnsi="Calibri" w:cs="Calibri"/>
        </w:rPr>
        <w:t>”</w:t>
      </w:r>
    </w:p>
    <w:p w14:paraId="37A802C4" w14:textId="77777777" w:rsidR="00DB52C8" w:rsidRPr="00811383" w:rsidRDefault="00DB52C8" w:rsidP="00DB52C8">
      <w:pPr>
        <w:spacing w:after="0" w:line="240" w:lineRule="auto"/>
        <w:rPr>
          <w:rFonts w:ascii="Calibri" w:hAnsi="Calibri" w:cs="Calibri"/>
        </w:rPr>
      </w:pPr>
    </w:p>
    <w:p w14:paraId="23D09041" w14:textId="77777777" w:rsidR="00FC729A" w:rsidRPr="00811383" w:rsidRDefault="00FC729A" w:rsidP="00922E4F">
      <w:pPr>
        <w:spacing w:after="0" w:line="240" w:lineRule="auto"/>
        <w:rPr>
          <w:rFonts w:ascii="Calibri" w:hAnsi="Calibri" w:cs="Calibri"/>
          <w:b/>
          <w:bCs/>
        </w:rPr>
      </w:pPr>
    </w:p>
    <w:p w14:paraId="0B0CC8D4" w14:textId="0B6991AD" w:rsidR="00922E4F" w:rsidRPr="003F20C0" w:rsidRDefault="00197784" w:rsidP="00922E4F">
      <w:pPr>
        <w:spacing w:after="0" w:line="240" w:lineRule="auto"/>
        <w:rPr>
          <w:rFonts w:ascii="Calibri" w:hAnsi="Calibri" w:cs="Calibri"/>
          <w:b/>
          <w:bCs/>
          <w:lang w:val="fr-FR"/>
        </w:rPr>
      </w:pPr>
      <w:r w:rsidRPr="003F20C0">
        <w:rPr>
          <w:rFonts w:ascii="Calibri" w:hAnsi="Calibri" w:cs="Calibri"/>
          <w:b/>
          <w:bCs/>
          <w:lang w:val="fr-FR"/>
        </w:rPr>
        <w:t>Session 1C</w:t>
      </w:r>
      <w:r w:rsidR="004E35E1" w:rsidRPr="003F20C0">
        <w:rPr>
          <w:rFonts w:ascii="Calibri" w:hAnsi="Calibri" w:cs="Calibri"/>
          <w:b/>
          <w:bCs/>
          <w:lang w:val="fr-FR"/>
        </w:rPr>
        <w:t xml:space="preserve">: </w:t>
      </w:r>
      <w:r w:rsidR="003F20C0" w:rsidRPr="00210322">
        <w:rPr>
          <w:rFonts w:ascii="Calibri" w:hAnsi="Calibri" w:cs="Calibri"/>
          <w:b/>
          <w:bCs/>
          <w:lang w:val="fr-FR"/>
        </w:rPr>
        <w:t>Économie, tourisme et écologisation</w:t>
      </w:r>
      <w:r w:rsidR="003F20C0">
        <w:rPr>
          <w:rFonts w:ascii="Calibri" w:hAnsi="Calibri" w:cs="Calibri"/>
          <w:b/>
          <w:bCs/>
          <w:lang w:val="fr-FR"/>
        </w:rPr>
        <w:t xml:space="preserve"> / </w:t>
      </w:r>
      <w:r w:rsidR="42C7DCAB" w:rsidRPr="003F20C0">
        <w:rPr>
          <w:rFonts w:ascii="Calibri" w:hAnsi="Calibri" w:cs="Calibri"/>
          <w:b/>
          <w:bCs/>
          <w:lang w:val="fr-FR"/>
        </w:rPr>
        <w:t>Economy, Tourism, and Greening</w:t>
      </w:r>
    </w:p>
    <w:p w14:paraId="3E71985F" w14:textId="1CAE8382" w:rsidR="007D2C68" w:rsidRPr="007D2C68" w:rsidRDefault="000F75BE" w:rsidP="00922E4F">
      <w:pPr>
        <w:spacing w:after="0" w:line="240" w:lineRule="auto"/>
        <w:rPr>
          <w:rFonts w:ascii="Calibri" w:hAnsi="Calibri" w:cs="Calibri"/>
        </w:rPr>
      </w:pPr>
      <w:bookmarkStart w:id="3" w:name="_Hlk218280976"/>
      <w:r>
        <w:rPr>
          <w:rFonts w:ascii="Calibri" w:hAnsi="Calibri" w:cs="Calibri"/>
        </w:rPr>
        <w:t xml:space="preserve">Salle / </w:t>
      </w:r>
      <w:r w:rsidR="007D2C68" w:rsidRPr="00D14328">
        <w:rPr>
          <w:rFonts w:ascii="Calibri" w:hAnsi="Calibri" w:cs="Calibri"/>
        </w:rPr>
        <w:t xml:space="preserve">Room: </w:t>
      </w:r>
      <w:r w:rsidR="00D14328" w:rsidRPr="00D14328">
        <w:rPr>
          <w:rFonts w:ascii="Calibri" w:hAnsi="Calibri" w:cs="Calibri"/>
        </w:rPr>
        <w:t>LB1014</w:t>
      </w:r>
    </w:p>
    <w:bookmarkEnd w:id="3"/>
    <w:p w14:paraId="5DF57A4A" w14:textId="77777777" w:rsidR="00343187" w:rsidRDefault="00343187" w:rsidP="00922E4F">
      <w:pPr>
        <w:spacing w:after="0" w:line="240" w:lineRule="auto"/>
        <w:rPr>
          <w:rFonts w:ascii="Calibri" w:hAnsi="Calibri" w:cs="Calibri"/>
        </w:rPr>
      </w:pPr>
    </w:p>
    <w:p w14:paraId="6707E79E" w14:textId="3CA7924C" w:rsidR="00922E4F" w:rsidRPr="00811383" w:rsidRDefault="000F75BE" w:rsidP="00922E4F">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922E4F" w:rsidRPr="00811383">
        <w:rPr>
          <w:rFonts w:ascii="Calibri" w:hAnsi="Calibri" w:cs="Calibri"/>
        </w:rPr>
        <w:t xml:space="preserve">Chair: </w:t>
      </w:r>
      <w:r w:rsidR="00384EA6">
        <w:rPr>
          <w:rFonts w:ascii="Calibri" w:hAnsi="Calibri" w:cs="Calibri"/>
        </w:rPr>
        <w:t>Stefan Berger</w:t>
      </w:r>
    </w:p>
    <w:p w14:paraId="7B6E6E6D" w14:textId="77777777" w:rsidR="00922E4F" w:rsidRPr="00811383" w:rsidRDefault="00922E4F" w:rsidP="00922E4F">
      <w:pPr>
        <w:spacing w:after="0" w:line="240" w:lineRule="auto"/>
        <w:rPr>
          <w:rFonts w:ascii="Calibri" w:hAnsi="Calibri" w:cs="Calibri"/>
        </w:rPr>
      </w:pPr>
    </w:p>
    <w:p w14:paraId="568F4A00" w14:textId="77777777" w:rsidR="00922E4F" w:rsidRPr="00811383" w:rsidRDefault="00922E4F" w:rsidP="00922E4F">
      <w:pPr>
        <w:spacing w:after="0" w:line="240" w:lineRule="auto"/>
        <w:rPr>
          <w:rFonts w:ascii="Calibri" w:hAnsi="Calibri" w:cs="Calibri"/>
        </w:rPr>
      </w:pPr>
      <w:r w:rsidRPr="00811383">
        <w:rPr>
          <w:rFonts w:ascii="Calibri" w:hAnsi="Calibri" w:cs="Calibri"/>
        </w:rPr>
        <w:t>Shouvik Mukhopadhyay and Indranil Chakraborty, “Privatizing Urban Ecologies: PPP-Led Environmental Governance in India's Deindustrialized Cities”</w:t>
      </w:r>
    </w:p>
    <w:p w14:paraId="5216CC53" w14:textId="77777777" w:rsidR="00922E4F" w:rsidRPr="00811383" w:rsidRDefault="00922E4F" w:rsidP="00922E4F">
      <w:pPr>
        <w:spacing w:after="0" w:line="240" w:lineRule="auto"/>
        <w:rPr>
          <w:rFonts w:ascii="Calibri" w:hAnsi="Calibri" w:cs="Calibri"/>
        </w:rPr>
      </w:pPr>
    </w:p>
    <w:p w14:paraId="4FA95C53" w14:textId="77777777" w:rsidR="00922E4F" w:rsidRPr="00811383" w:rsidRDefault="00922E4F" w:rsidP="00922E4F">
      <w:pPr>
        <w:spacing w:after="0" w:line="240" w:lineRule="auto"/>
        <w:rPr>
          <w:rFonts w:ascii="Calibri" w:hAnsi="Calibri" w:cs="Calibri"/>
        </w:rPr>
      </w:pPr>
      <w:r w:rsidRPr="00811383">
        <w:rPr>
          <w:rFonts w:ascii="Calibri" w:hAnsi="Calibri" w:cs="Calibri"/>
        </w:rPr>
        <w:t>Katherine Watson and Lachlan MacKinnon, “Navigating the Politics of ‘Blue Economy’: Atlantic Canada and South Wales”</w:t>
      </w:r>
    </w:p>
    <w:p w14:paraId="2F47C3A1" w14:textId="77777777" w:rsidR="00922E4F" w:rsidRPr="00811383" w:rsidRDefault="00922E4F" w:rsidP="00922E4F">
      <w:pPr>
        <w:spacing w:after="0" w:line="240" w:lineRule="auto"/>
        <w:rPr>
          <w:rFonts w:ascii="Calibri" w:hAnsi="Calibri" w:cs="Calibri"/>
        </w:rPr>
      </w:pPr>
    </w:p>
    <w:p w14:paraId="6F28CB68" w14:textId="77777777" w:rsidR="00922E4F" w:rsidRDefault="00922E4F" w:rsidP="00922E4F">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Michael Bianchi, Hilary Orange, Michael Farrenkopf, Eliot</w:t>
      </w:r>
      <w:r w:rsidRPr="00811383">
        <w:rPr>
          <w:rFonts w:ascii="Calibri" w:hAnsi="Calibri" w:cs="Calibri"/>
          <w:i/>
          <w:iCs/>
          <w:color w:val="000000"/>
        </w:rPr>
        <w:t xml:space="preserve"> </w:t>
      </w:r>
      <w:r w:rsidRPr="00811383">
        <w:rPr>
          <w:rFonts w:ascii="Calibri" w:hAnsi="Calibri" w:cs="Calibri"/>
          <w:color w:val="000000"/>
        </w:rPr>
        <w:t>Perrin and Melissa Meade, “Slag Heaps as Sites of Risk, Reward, Resource, and Remembrance”</w:t>
      </w:r>
    </w:p>
    <w:p w14:paraId="57299561" w14:textId="77777777" w:rsidR="006D6534" w:rsidRDefault="006D6534" w:rsidP="00922E4F">
      <w:pPr>
        <w:pStyle w:val="NormalWeb"/>
        <w:spacing w:before="0" w:beforeAutospacing="0" w:after="0" w:afterAutospacing="0"/>
        <w:textAlignment w:val="baseline"/>
        <w:rPr>
          <w:rFonts w:ascii="Calibri" w:hAnsi="Calibri" w:cs="Calibri"/>
          <w:color w:val="000000"/>
        </w:rPr>
      </w:pPr>
    </w:p>
    <w:p w14:paraId="544A3A28" w14:textId="7FDD7C01" w:rsidR="006D6534" w:rsidRPr="006D6534" w:rsidRDefault="006D6534" w:rsidP="006D6534">
      <w:pPr>
        <w:spacing w:after="0" w:line="240" w:lineRule="auto"/>
        <w:rPr>
          <w:rFonts w:ascii="Calibri" w:hAnsi="Calibri" w:cs="Calibri"/>
        </w:rPr>
      </w:pPr>
      <w:r w:rsidRPr="00811383">
        <w:rPr>
          <w:rFonts w:ascii="Calibri" w:hAnsi="Calibri" w:cs="Calibri"/>
        </w:rPr>
        <w:t>Eliot Perrin, “From ‘Hard Rock Town’ to ‘City of Lakes’: Environmental Reclamation and Tourism in Sudbury, Ontario”</w:t>
      </w:r>
    </w:p>
    <w:p w14:paraId="450D1708" w14:textId="77777777" w:rsidR="00C945CF" w:rsidRDefault="00C945CF" w:rsidP="005F62CE">
      <w:pPr>
        <w:spacing w:after="0" w:line="240" w:lineRule="auto"/>
        <w:rPr>
          <w:rFonts w:ascii="Calibri" w:hAnsi="Calibri" w:cs="Calibri"/>
          <w:b/>
          <w:bCs/>
          <w:i/>
          <w:iCs/>
          <w:sz w:val="28"/>
          <w:szCs w:val="28"/>
        </w:rPr>
      </w:pPr>
    </w:p>
    <w:p w14:paraId="44825F3E" w14:textId="3DC708E6" w:rsidR="00334D6A" w:rsidRPr="003F20C0" w:rsidRDefault="00334D6A" w:rsidP="005F62CE">
      <w:pPr>
        <w:spacing w:after="0" w:line="240" w:lineRule="auto"/>
        <w:rPr>
          <w:rFonts w:ascii="Calibri" w:hAnsi="Calibri" w:cs="Calibri"/>
          <w:b/>
          <w:bCs/>
          <w:i/>
          <w:iCs/>
          <w:sz w:val="28"/>
          <w:szCs w:val="28"/>
          <w:lang w:val="fr-FR"/>
        </w:rPr>
      </w:pPr>
      <w:r w:rsidRPr="003F20C0">
        <w:rPr>
          <w:rFonts w:ascii="Calibri" w:hAnsi="Calibri" w:cs="Calibri"/>
          <w:b/>
          <w:bCs/>
          <w:i/>
          <w:iCs/>
          <w:sz w:val="28"/>
          <w:szCs w:val="28"/>
          <w:lang w:val="fr-FR"/>
        </w:rPr>
        <w:t>12</w:t>
      </w:r>
      <w:r w:rsidR="009B227E" w:rsidRPr="003F20C0">
        <w:rPr>
          <w:rFonts w:ascii="Calibri" w:hAnsi="Calibri" w:cs="Calibri"/>
          <w:b/>
          <w:bCs/>
          <w:i/>
          <w:iCs/>
          <w:sz w:val="28"/>
          <w:szCs w:val="28"/>
          <w:lang w:val="fr-FR"/>
        </w:rPr>
        <w:t>:00</w:t>
      </w:r>
      <w:r w:rsidRPr="003F20C0">
        <w:rPr>
          <w:rFonts w:ascii="Calibri" w:hAnsi="Calibri" w:cs="Calibri"/>
          <w:b/>
          <w:bCs/>
          <w:i/>
          <w:iCs/>
          <w:sz w:val="28"/>
          <w:szCs w:val="28"/>
          <w:lang w:val="fr-FR"/>
        </w:rPr>
        <w:t>-</w:t>
      </w:r>
      <w:r w:rsidR="005C03E6" w:rsidRPr="003F20C0">
        <w:rPr>
          <w:rFonts w:ascii="Calibri" w:hAnsi="Calibri" w:cs="Calibri"/>
          <w:b/>
          <w:bCs/>
          <w:i/>
          <w:iCs/>
          <w:sz w:val="28"/>
          <w:szCs w:val="28"/>
          <w:lang w:val="fr-FR"/>
        </w:rPr>
        <w:t>13</w:t>
      </w:r>
      <w:r w:rsidR="009B227E" w:rsidRPr="003F20C0">
        <w:rPr>
          <w:rFonts w:ascii="Calibri" w:hAnsi="Calibri" w:cs="Calibri"/>
          <w:b/>
          <w:bCs/>
          <w:i/>
          <w:iCs/>
          <w:sz w:val="28"/>
          <w:szCs w:val="28"/>
          <w:lang w:val="fr-FR"/>
        </w:rPr>
        <w:t>:</w:t>
      </w:r>
      <w:r w:rsidR="005C03E6" w:rsidRPr="003F20C0">
        <w:rPr>
          <w:rFonts w:ascii="Calibri" w:hAnsi="Calibri" w:cs="Calibri"/>
          <w:b/>
          <w:bCs/>
          <w:i/>
          <w:iCs/>
          <w:sz w:val="28"/>
          <w:szCs w:val="28"/>
          <w:lang w:val="fr-FR"/>
        </w:rPr>
        <w:t>00</w:t>
      </w:r>
      <w:r w:rsidRPr="003F20C0">
        <w:rPr>
          <w:rFonts w:ascii="Calibri" w:hAnsi="Calibri" w:cs="Calibri"/>
          <w:b/>
          <w:bCs/>
          <w:i/>
          <w:iCs/>
          <w:sz w:val="28"/>
          <w:szCs w:val="28"/>
          <w:lang w:val="fr-FR"/>
        </w:rPr>
        <w:t xml:space="preserve"> </w:t>
      </w:r>
      <w:r w:rsidR="003F20C0" w:rsidRPr="00210322">
        <w:rPr>
          <w:rFonts w:ascii="Calibri" w:hAnsi="Calibri" w:cs="Calibri"/>
          <w:b/>
          <w:bCs/>
          <w:i/>
          <w:iCs/>
          <w:sz w:val="28"/>
          <w:szCs w:val="28"/>
          <w:lang w:val="fr-FR"/>
        </w:rPr>
        <w:t>Déjeuner (Traiteur)</w:t>
      </w:r>
      <w:r w:rsidR="003F20C0">
        <w:rPr>
          <w:rFonts w:ascii="Calibri" w:hAnsi="Calibri" w:cs="Calibri"/>
          <w:b/>
          <w:bCs/>
          <w:i/>
          <w:iCs/>
          <w:sz w:val="28"/>
          <w:szCs w:val="28"/>
          <w:lang w:val="fr-FR"/>
        </w:rPr>
        <w:t xml:space="preserve"> / </w:t>
      </w:r>
      <w:r w:rsidRPr="003F20C0">
        <w:rPr>
          <w:rFonts w:ascii="Calibri" w:hAnsi="Calibri" w:cs="Calibri"/>
          <w:b/>
          <w:bCs/>
          <w:i/>
          <w:iCs/>
          <w:sz w:val="28"/>
          <w:szCs w:val="28"/>
          <w:lang w:val="fr-FR"/>
        </w:rPr>
        <w:t>Lunch</w:t>
      </w:r>
      <w:r w:rsidR="00DB52C8" w:rsidRPr="003F20C0">
        <w:rPr>
          <w:rFonts w:ascii="Calibri" w:hAnsi="Calibri" w:cs="Calibri"/>
          <w:b/>
          <w:bCs/>
          <w:i/>
          <w:iCs/>
          <w:sz w:val="28"/>
          <w:szCs w:val="28"/>
          <w:lang w:val="fr-FR"/>
        </w:rPr>
        <w:t xml:space="preserve"> (catered)</w:t>
      </w:r>
    </w:p>
    <w:p w14:paraId="015ECAE8" w14:textId="77777777" w:rsidR="00C830C1" w:rsidRPr="003F20C0" w:rsidRDefault="00C830C1" w:rsidP="005F62CE">
      <w:pPr>
        <w:spacing w:after="0" w:line="240" w:lineRule="auto"/>
        <w:rPr>
          <w:rFonts w:ascii="Calibri" w:hAnsi="Calibri" w:cs="Calibri"/>
          <w:b/>
          <w:bCs/>
          <w:sz w:val="28"/>
          <w:szCs w:val="28"/>
          <w:lang w:val="fr-FR"/>
        </w:rPr>
      </w:pPr>
    </w:p>
    <w:p w14:paraId="588CAF9A" w14:textId="7F11454A" w:rsidR="00334D6A" w:rsidRPr="003F20C0" w:rsidRDefault="005C03E6" w:rsidP="005F62CE">
      <w:pPr>
        <w:spacing w:after="0" w:line="240" w:lineRule="auto"/>
        <w:rPr>
          <w:rFonts w:ascii="Calibri" w:hAnsi="Calibri" w:cs="Calibri"/>
          <w:b/>
          <w:bCs/>
          <w:sz w:val="28"/>
          <w:szCs w:val="28"/>
          <w:lang w:val="fr-FR"/>
        </w:rPr>
      </w:pPr>
      <w:r w:rsidRPr="003F20C0">
        <w:rPr>
          <w:rFonts w:ascii="Calibri" w:hAnsi="Calibri" w:cs="Calibri"/>
          <w:b/>
          <w:bCs/>
          <w:sz w:val="28"/>
          <w:szCs w:val="28"/>
          <w:lang w:val="fr-FR"/>
        </w:rPr>
        <w:t>13</w:t>
      </w:r>
      <w:r w:rsidR="009B227E" w:rsidRPr="003F20C0">
        <w:rPr>
          <w:rFonts w:ascii="Calibri" w:hAnsi="Calibri" w:cs="Calibri"/>
          <w:b/>
          <w:bCs/>
          <w:sz w:val="28"/>
          <w:szCs w:val="28"/>
          <w:lang w:val="fr-FR"/>
        </w:rPr>
        <w:t>:</w:t>
      </w:r>
      <w:r w:rsidRPr="003F20C0">
        <w:rPr>
          <w:rFonts w:ascii="Calibri" w:hAnsi="Calibri" w:cs="Calibri"/>
          <w:b/>
          <w:bCs/>
          <w:sz w:val="28"/>
          <w:szCs w:val="28"/>
          <w:lang w:val="fr-FR"/>
        </w:rPr>
        <w:t>00-14:30</w:t>
      </w:r>
      <w:r w:rsidR="00197784" w:rsidRPr="003F20C0">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3F20C0">
        <w:rPr>
          <w:rFonts w:ascii="Calibri" w:hAnsi="Calibri" w:cs="Calibri"/>
          <w:b/>
          <w:bCs/>
          <w:sz w:val="28"/>
          <w:szCs w:val="28"/>
          <w:lang w:val="fr-FR"/>
        </w:rPr>
        <w:t xml:space="preserve"> / </w:t>
      </w:r>
      <w:r w:rsidR="00197784" w:rsidRPr="003F20C0">
        <w:rPr>
          <w:rFonts w:ascii="Calibri" w:hAnsi="Calibri" w:cs="Calibri"/>
          <w:b/>
          <w:bCs/>
          <w:sz w:val="28"/>
          <w:szCs w:val="28"/>
          <w:lang w:val="fr-FR"/>
        </w:rPr>
        <w:t>Concurrent Sessions</w:t>
      </w:r>
    </w:p>
    <w:p w14:paraId="0BF0CF3B" w14:textId="77777777" w:rsidR="00CE5D94" w:rsidRPr="003F20C0" w:rsidRDefault="00CE5D94" w:rsidP="005F62CE">
      <w:pPr>
        <w:spacing w:after="0" w:line="240" w:lineRule="auto"/>
        <w:rPr>
          <w:rFonts w:ascii="Calibri" w:hAnsi="Calibri" w:cs="Calibri"/>
          <w:sz w:val="22"/>
          <w:szCs w:val="22"/>
          <w:lang w:val="fr-FR"/>
        </w:rPr>
      </w:pPr>
    </w:p>
    <w:p w14:paraId="52BBDEC7" w14:textId="45642060" w:rsidR="009A6A35"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2A</w:t>
      </w:r>
      <w:r w:rsidR="004E35E1" w:rsidRPr="003F20C0">
        <w:rPr>
          <w:rFonts w:ascii="Calibri" w:hAnsi="Calibri" w:cs="Calibri"/>
          <w:b/>
          <w:bCs/>
          <w:lang w:val="fr-FR"/>
        </w:rPr>
        <w:t xml:space="preserve">: </w:t>
      </w:r>
      <w:r w:rsidR="003F20C0" w:rsidRPr="00210322">
        <w:rPr>
          <w:rFonts w:ascii="Calibri" w:hAnsi="Calibri" w:cs="Calibri"/>
          <w:b/>
          <w:bCs/>
          <w:lang w:val="fr-FR"/>
        </w:rPr>
        <w:t xml:space="preserve">La désindustrialisation et l'environnement dans l'Europe post-socialiste </w:t>
      </w:r>
      <w:r w:rsidR="003F20C0">
        <w:rPr>
          <w:rFonts w:ascii="Calibri" w:hAnsi="Calibri" w:cs="Calibri"/>
          <w:b/>
          <w:bCs/>
          <w:lang w:val="fr-FR"/>
        </w:rPr>
        <w:t xml:space="preserve">/ </w:t>
      </w:r>
      <w:r w:rsidR="00DB52C8" w:rsidRPr="003F20C0">
        <w:rPr>
          <w:rFonts w:ascii="Calibri" w:hAnsi="Calibri" w:cs="Calibri"/>
          <w:b/>
          <w:bCs/>
          <w:lang w:val="fr-FR"/>
        </w:rPr>
        <w:t xml:space="preserve">Deindustrialization and the Environment in </w:t>
      </w:r>
      <w:r w:rsidR="00E95F15" w:rsidRPr="003F20C0">
        <w:rPr>
          <w:rFonts w:ascii="Calibri" w:hAnsi="Calibri" w:cs="Calibri"/>
          <w:b/>
          <w:bCs/>
          <w:lang w:val="fr-FR"/>
        </w:rPr>
        <w:t xml:space="preserve">Post-Socialist </w:t>
      </w:r>
      <w:r w:rsidR="00C945CF" w:rsidRPr="003F20C0">
        <w:rPr>
          <w:rFonts w:ascii="Calibri" w:hAnsi="Calibri" w:cs="Calibri"/>
          <w:b/>
          <w:bCs/>
          <w:lang w:val="fr-FR"/>
        </w:rPr>
        <w:t>Europe</w:t>
      </w:r>
      <w:r w:rsidR="009A6A35" w:rsidRPr="003F20C0">
        <w:rPr>
          <w:rFonts w:ascii="Calibri" w:hAnsi="Calibri" w:cs="Calibri"/>
          <w:b/>
          <w:bCs/>
          <w:lang w:val="fr-FR"/>
        </w:rPr>
        <w:t xml:space="preserve"> </w:t>
      </w:r>
    </w:p>
    <w:p w14:paraId="72FD5988" w14:textId="1642D33D" w:rsidR="00DB52C8" w:rsidRPr="00DC70AB" w:rsidRDefault="000F75BE" w:rsidP="00DB52C8">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p>
    <w:p w14:paraId="7C60B88E" w14:textId="77777777" w:rsidR="00DB52C8" w:rsidRPr="00811383" w:rsidRDefault="00DB52C8" w:rsidP="00DB52C8">
      <w:pPr>
        <w:spacing w:after="0" w:line="240" w:lineRule="auto"/>
        <w:rPr>
          <w:rFonts w:ascii="Calibri" w:hAnsi="Calibri" w:cs="Calibri"/>
          <w:b/>
          <w:bCs/>
        </w:rPr>
      </w:pPr>
    </w:p>
    <w:p w14:paraId="6222BA76" w14:textId="41A4ED70" w:rsidR="00DB52C8" w:rsidRPr="00C47937" w:rsidRDefault="000F75BE" w:rsidP="00DB52C8">
      <w:pPr>
        <w:spacing w:after="0" w:line="240" w:lineRule="auto"/>
        <w:rPr>
          <w:rFonts w:ascii="Calibri" w:hAnsi="Calibri" w:cs="Calibri"/>
        </w:rPr>
      </w:pPr>
      <w:r w:rsidRPr="000F75BE">
        <w:rPr>
          <w:rFonts w:ascii="Calibri" w:hAnsi="Calibri" w:cs="Calibri"/>
        </w:rPr>
        <w:t xml:space="preserve">Modérateur / </w:t>
      </w:r>
      <w:r w:rsidR="00DB52C8" w:rsidRPr="000F75BE">
        <w:rPr>
          <w:rFonts w:ascii="Calibri" w:hAnsi="Calibri" w:cs="Calibri"/>
        </w:rPr>
        <w:t xml:space="preserve">Chair: </w:t>
      </w:r>
      <w:r w:rsidR="00255050" w:rsidRPr="000F75BE">
        <w:rPr>
          <w:rFonts w:ascii="Calibri" w:hAnsi="Calibri" w:cs="Calibri"/>
        </w:rPr>
        <w:t>Mathis</w:t>
      </w:r>
      <w:r w:rsidR="00255050">
        <w:rPr>
          <w:rFonts w:ascii="Calibri" w:hAnsi="Calibri" w:cs="Calibri"/>
        </w:rPr>
        <w:t xml:space="preserve"> Gronau</w:t>
      </w:r>
    </w:p>
    <w:p w14:paraId="69581BAE" w14:textId="77777777" w:rsidR="00DB52C8" w:rsidRPr="00811383" w:rsidRDefault="00DB52C8" w:rsidP="00DB52C8">
      <w:pPr>
        <w:rPr>
          <w:rFonts w:ascii="Calibri" w:hAnsi="Calibri" w:cs="Calibri"/>
        </w:rPr>
      </w:pPr>
      <w:r w:rsidRPr="00811383">
        <w:rPr>
          <w:rFonts w:ascii="Calibri" w:hAnsi="Calibri" w:cs="Calibri"/>
        </w:rPr>
        <w:t>Ondřej Ševeček and Vítězslav Sommer, “Shifting Burdens: The Life Cycle of Footwear, Labor, and the Environment from Socialist Central Planning to Global Supply Chains”</w:t>
      </w:r>
    </w:p>
    <w:p w14:paraId="742AC1BE" w14:textId="77777777" w:rsidR="00DB52C8" w:rsidRPr="00811383" w:rsidRDefault="00DB52C8" w:rsidP="00DB52C8">
      <w:pPr>
        <w:rPr>
          <w:rFonts w:ascii="Calibri" w:hAnsi="Calibri" w:cs="Calibri"/>
        </w:rPr>
      </w:pPr>
      <w:r w:rsidRPr="00811383">
        <w:rPr>
          <w:rFonts w:ascii="Calibri" w:hAnsi="Calibri" w:cs="Calibri"/>
        </w:rPr>
        <w:lastRenderedPageBreak/>
        <w:t>Nina Vodopivec, “Deindustrialization, Environmentalism, and Transition: The Case Study of Post-Socialist Slovenia”</w:t>
      </w:r>
    </w:p>
    <w:p w14:paraId="27578691"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Emese Dobos, “</w:t>
      </w:r>
      <w:r w:rsidRPr="00811383">
        <w:rPr>
          <w:rFonts w:ascii="Calibri" w:eastAsia="Times New Roman" w:hAnsi="Calibri" w:cs="Calibri"/>
          <w:color w:val="000000"/>
          <w:kern w:val="0"/>
          <w14:ligatures w14:val="none"/>
        </w:rPr>
        <w:t>Heritage of a socialist light industry: environmental and health effects of deindustrialization in Hungary”</w:t>
      </w:r>
    </w:p>
    <w:p w14:paraId="63D23BEB" w14:textId="77777777" w:rsidR="00DB52C8" w:rsidRPr="00811383" w:rsidRDefault="00DB52C8" w:rsidP="00DB52C8">
      <w:pPr>
        <w:spacing w:after="0" w:line="240" w:lineRule="auto"/>
        <w:rPr>
          <w:rFonts w:ascii="Calibri" w:eastAsia="Times New Roman" w:hAnsi="Calibri" w:cs="Calibri"/>
          <w:color w:val="000000"/>
          <w:kern w:val="0"/>
          <w14:ligatures w14:val="none"/>
        </w:rPr>
      </w:pPr>
    </w:p>
    <w:p w14:paraId="13519F02" w14:textId="77777777" w:rsidR="00DB52C8" w:rsidRDefault="00DB52C8" w:rsidP="00DB52C8">
      <w:pPr>
        <w:spacing w:after="0" w:line="240" w:lineRule="auto"/>
        <w:rPr>
          <w:rFonts w:ascii="Calibri" w:eastAsia="Times New Roman" w:hAnsi="Calibri" w:cs="Calibri"/>
          <w:color w:val="000000"/>
          <w:kern w:val="0"/>
          <w:lang w:val="fr-CA"/>
          <w14:ligatures w14:val="none"/>
        </w:rPr>
      </w:pPr>
      <w:bookmarkStart w:id="4" w:name="_Hlk217136847"/>
      <w:r w:rsidRPr="00811383">
        <w:rPr>
          <w:rFonts w:ascii="Calibri" w:eastAsia="Times New Roman" w:hAnsi="Calibri" w:cs="Calibri"/>
          <w:color w:val="000000"/>
          <w:kern w:val="0"/>
          <w:lang w:val="fr-CA"/>
          <w14:ligatures w14:val="none"/>
        </w:rPr>
        <w:t xml:space="preserve">Juliette Ronsin </w:t>
      </w:r>
      <w:bookmarkEnd w:id="4"/>
      <w:r w:rsidRPr="00811383">
        <w:rPr>
          <w:rFonts w:ascii="Calibri" w:eastAsia="Times New Roman" w:hAnsi="Calibri" w:cs="Calibri"/>
          <w:color w:val="000000"/>
          <w:kern w:val="0"/>
          <w:lang w:val="fr-CA"/>
          <w14:ligatures w14:val="none"/>
        </w:rPr>
        <w:t>and Loman-Pierre Charrier, “L’automobile, une industrie «polluante » condamnée comme la mine ? Perspectives comparées autour de la fonderie de Sept-Fons et de l’usine de Sochaux du groupe Stellantis »</w:t>
      </w:r>
    </w:p>
    <w:p w14:paraId="0099F0DA" w14:textId="77777777" w:rsidR="00CE5D94" w:rsidRPr="001C03E3" w:rsidRDefault="00CE5D94" w:rsidP="005F62CE">
      <w:pPr>
        <w:spacing w:after="0" w:line="240" w:lineRule="auto"/>
        <w:rPr>
          <w:rFonts w:ascii="Calibri" w:hAnsi="Calibri" w:cs="Calibri"/>
          <w:sz w:val="22"/>
          <w:szCs w:val="22"/>
          <w:lang w:val="fr-FR"/>
        </w:rPr>
      </w:pPr>
    </w:p>
    <w:p w14:paraId="5E85A1B1" w14:textId="22270727" w:rsidR="00DB52C8"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2B</w:t>
      </w:r>
      <w:r w:rsidR="004E35E1" w:rsidRPr="003F20C0">
        <w:rPr>
          <w:rFonts w:ascii="Calibri" w:hAnsi="Calibri" w:cs="Calibri"/>
          <w:b/>
          <w:bCs/>
          <w:lang w:val="fr-FR"/>
        </w:rPr>
        <w:t xml:space="preserve">: </w:t>
      </w:r>
      <w:r w:rsidR="003F20C0" w:rsidRPr="00210322">
        <w:rPr>
          <w:rFonts w:ascii="Calibri" w:hAnsi="Calibri" w:cs="Calibri"/>
          <w:b/>
          <w:bCs/>
          <w:lang w:val="fr-FR"/>
        </w:rPr>
        <w:t>Emplois et en</w:t>
      </w:r>
      <w:r w:rsidR="003F20C0">
        <w:rPr>
          <w:rFonts w:ascii="Calibri" w:hAnsi="Calibri" w:cs="Calibri"/>
          <w:b/>
          <w:bCs/>
          <w:lang w:val="fr-FR"/>
        </w:rPr>
        <w:t xml:space="preserve">vironnement / </w:t>
      </w:r>
      <w:r w:rsidR="00DB52C8" w:rsidRPr="003F20C0">
        <w:rPr>
          <w:rFonts w:ascii="Calibri" w:hAnsi="Calibri" w:cs="Calibri"/>
          <w:b/>
          <w:bCs/>
          <w:lang w:val="fr-FR"/>
        </w:rPr>
        <w:t>Jobs and the Environment</w:t>
      </w:r>
    </w:p>
    <w:p w14:paraId="58919E3C" w14:textId="5A3AA117"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r w:rsidR="00FB6D47" w:rsidRPr="00DC70AB">
        <w:rPr>
          <w:rFonts w:ascii="Calibri" w:hAnsi="Calibri" w:cs="Calibri"/>
        </w:rPr>
        <w:t>Sun Room</w:t>
      </w:r>
      <w:r w:rsidR="00FB6D47">
        <w:rPr>
          <w:rFonts w:ascii="Calibri" w:hAnsi="Calibri" w:cs="Calibri"/>
        </w:rPr>
        <w:t>)</w:t>
      </w:r>
    </w:p>
    <w:p w14:paraId="4798E130" w14:textId="77777777" w:rsidR="00DB52C8" w:rsidRPr="00811383" w:rsidRDefault="00DB52C8" w:rsidP="00DB52C8">
      <w:pPr>
        <w:spacing w:after="0" w:line="240" w:lineRule="auto"/>
        <w:rPr>
          <w:rFonts w:ascii="Calibri" w:hAnsi="Calibri" w:cs="Calibri"/>
          <w:b/>
          <w:bCs/>
          <w:sz w:val="22"/>
          <w:szCs w:val="22"/>
        </w:rPr>
      </w:pPr>
    </w:p>
    <w:p w14:paraId="5CD4183C" w14:textId="2D1E4984" w:rsidR="00DB52C8" w:rsidRPr="00811383" w:rsidRDefault="000F75BE" w:rsidP="00DB52C8">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1C03E3">
        <w:rPr>
          <w:rFonts w:ascii="Calibri" w:hAnsi="Calibri" w:cs="Calibri"/>
        </w:rPr>
        <w:t>Greg Wilson</w:t>
      </w:r>
    </w:p>
    <w:p w14:paraId="4FB29841" w14:textId="77777777" w:rsidR="00DB52C8" w:rsidRPr="00811383" w:rsidRDefault="00DB52C8" w:rsidP="00DB52C8">
      <w:pPr>
        <w:spacing w:after="0" w:line="240" w:lineRule="auto"/>
        <w:rPr>
          <w:rFonts w:ascii="Calibri" w:hAnsi="Calibri" w:cs="Calibri"/>
        </w:rPr>
      </w:pPr>
      <w:r w:rsidRPr="00811383">
        <w:rPr>
          <w:rFonts w:ascii="Calibri" w:hAnsi="Calibri" w:cs="Calibri"/>
        </w:rPr>
        <w:t>Steven High, “Deindustrialization and the Retreat from Environmental Protection under President Jimmy Carter, 1977-1980”</w:t>
      </w:r>
    </w:p>
    <w:p w14:paraId="1187C304" w14:textId="77777777" w:rsidR="00DB52C8" w:rsidRPr="00811383" w:rsidRDefault="00DB52C8" w:rsidP="00DB52C8">
      <w:pPr>
        <w:spacing w:after="0" w:line="240" w:lineRule="auto"/>
        <w:rPr>
          <w:rFonts w:ascii="Calibri" w:hAnsi="Calibri" w:cs="Calibri"/>
        </w:rPr>
      </w:pPr>
    </w:p>
    <w:p w14:paraId="20513C48" w14:textId="77777777" w:rsidR="00DB52C8" w:rsidRPr="00811383" w:rsidRDefault="00DB52C8" w:rsidP="00DB52C8">
      <w:pPr>
        <w:pStyle w:val="NormalWeb"/>
        <w:spacing w:before="0" w:beforeAutospacing="0" w:after="0" w:afterAutospacing="0"/>
        <w:jc w:val="both"/>
        <w:textAlignment w:val="baseline"/>
        <w:rPr>
          <w:rFonts w:ascii="Calibri" w:hAnsi="Calibri" w:cs="Calibri"/>
          <w:color w:val="000000" w:themeColor="text1"/>
        </w:rPr>
      </w:pPr>
      <w:r w:rsidRPr="00811383">
        <w:rPr>
          <w:rFonts w:ascii="Calibri" w:hAnsi="Calibri" w:cs="Calibri"/>
          <w:color w:val="000000" w:themeColor="text1"/>
        </w:rPr>
        <w:t>Adna Camdzic and Alessandro Ponsi, “From Jobs to Justice: Environmental-Work Conflict in Italy (1980–1999)”</w:t>
      </w:r>
    </w:p>
    <w:p w14:paraId="6782691A" w14:textId="77777777" w:rsidR="00DB52C8" w:rsidRPr="00811383" w:rsidRDefault="00DB52C8" w:rsidP="00DB52C8">
      <w:pPr>
        <w:pStyle w:val="NormalWeb"/>
        <w:spacing w:before="0" w:beforeAutospacing="0" w:after="0" w:afterAutospacing="0"/>
        <w:jc w:val="both"/>
        <w:textAlignment w:val="baseline"/>
        <w:rPr>
          <w:rFonts w:ascii="Calibri" w:hAnsi="Calibri" w:cs="Calibri"/>
          <w:color w:val="000000"/>
        </w:rPr>
      </w:pPr>
    </w:p>
    <w:p w14:paraId="50E0B126" w14:textId="69439C8E" w:rsidR="00DB52C8" w:rsidRDefault="00DB52C8" w:rsidP="00DB52C8">
      <w:pPr>
        <w:pStyle w:val="NormalWeb"/>
        <w:spacing w:before="0" w:beforeAutospacing="0" w:after="0" w:afterAutospacing="0"/>
        <w:textAlignment w:val="baseline"/>
        <w:rPr>
          <w:rFonts w:ascii="Calibri" w:hAnsi="Calibri" w:cs="Calibri"/>
          <w:color w:val="000000" w:themeColor="text1"/>
        </w:rPr>
      </w:pPr>
      <w:r w:rsidRPr="00811383">
        <w:rPr>
          <w:rFonts w:ascii="Calibri" w:hAnsi="Calibri" w:cs="Calibri"/>
          <w:color w:val="000000" w:themeColor="text1"/>
        </w:rPr>
        <w:t>Petra Dolata, Lachlan MacKinnon, and Manuela Vinai, “Trade Unions and Environmentalism in Canada, Germany, Italy”</w:t>
      </w:r>
    </w:p>
    <w:p w14:paraId="7A10E6E5" w14:textId="77777777" w:rsidR="00B90E92" w:rsidRPr="00811383" w:rsidRDefault="00B90E92" w:rsidP="00DB52C8">
      <w:pPr>
        <w:pStyle w:val="NormalWeb"/>
        <w:spacing w:before="0" w:beforeAutospacing="0" w:after="0" w:afterAutospacing="0"/>
        <w:textAlignment w:val="baseline"/>
        <w:rPr>
          <w:rFonts w:ascii="Calibri" w:hAnsi="Calibri" w:cs="Calibri"/>
          <w:color w:val="000000" w:themeColor="text1"/>
        </w:rPr>
      </w:pPr>
    </w:p>
    <w:p w14:paraId="56F8D0ED" w14:textId="44C340FC" w:rsidR="00DB52C8" w:rsidRPr="00811383" w:rsidRDefault="00DB52C8" w:rsidP="00DB52C8">
      <w:pPr>
        <w:spacing w:after="0" w:line="240" w:lineRule="auto"/>
        <w:rPr>
          <w:rFonts w:ascii="Calibri" w:eastAsia="Times New Roman" w:hAnsi="Calibri" w:cs="Calibri"/>
          <w:color w:val="000000" w:themeColor="text1"/>
        </w:rPr>
      </w:pPr>
      <w:r w:rsidRPr="00811383">
        <w:rPr>
          <w:rFonts w:ascii="Calibri" w:hAnsi="Calibri" w:cs="Calibri"/>
          <w:color w:val="000000" w:themeColor="text1"/>
        </w:rPr>
        <w:t>Yuan</w:t>
      </w:r>
      <w:r w:rsidR="003F5EF7">
        <w:rPr>
          <w:rFonts w:ascii="Calibri" w:hAnsi="Calibri" w:cs="Calibri"/>
          <w:color w:val="000000" w:themeColor="text1"/>
        </w:rPr>
        <w:t xml:space="preserve"> Yi,</w:t>
      </w:r>
      <w:r w:rsidRPr="00811383">
        <w:rPr>
          <w:rFonts w:ascii="Calibri" w:hAnsi="Calibri" w:cs="Calibri"/>
          <w:color w:val="000000" w:themeColor="text1"/>
        </w:rPr>
        <w:t xml:space="preserve"> “</w:t>
      </w:r>
      <w:r w:rsidRPr="00811383">
        <w:rPr>
          <w:rFonts w:ascii="Calibri" w:eastAsia="Times New Roman" w:hAnsi="Calibri" w:cs="Calibri"/>
          <w:color w:val="000000" w:themeColor="text1"/>
        </w:rPr>
        <w:t>How the Machine Deindustrialized the Nankeen Industry”</w:t>
      </w:r>
    </w:p>
    <w:p w14:paraId="5C0109F8" w14:textId="77777777" w:rsidR="00456B89" w:rsidRPr="00811383" w:rsidRDefault="00456B89" w:rsidP="005F62CE">
      <w:pPr>
        <w:spacing w:after="0" w:line="240" w:lineRule="auto"/>
        <w:rPr>
          <w:rFonts w:ascii="Calibri" w:hAnsi="Calibri" w:cs="Calibri"/>
          <w:sz w:val="22"/>
          <w:szCs w:val="22"/>
        </w:rPr>
      </w:pPr>
    </w:p>
    <w:p w14:paraId="62DAC5BA" w14:textId="77777777" w:rsidR="00B90E92" w:rsidRDefault="00B90E92" w:rsidP="00DB52C8">
      <w:pPr>
        <w:spacing w:after="0" w:line="240" w:lineRule="auto"/>
        <w:rPr>
          <w:rFonts w:ascii="Calibri" w:hAnsi="Calibri" w:cs="Calibri"/>
          <w:b/>
          <w:bCs/>
        </w:rPr>
      </w:pPr>
    </w:p>
    <w:p w14:paraId="4F4A7F30" w14:textId="53CBF3E2" w:rsidR="00DB52C8" w:rsidRPr="003F20C0" w:rsidRDefault="009A4456" w:rsidP="00DB52C8">
      <w:pPr>
        <w:spacing w:after="0" w:line="240" w:lineRule="auto"/>
        <w:rPr>
          <w:rFonts w:ascii="Calibri" w:hAnsi="Calibri" w:cs="Calibri"/>
          <w:b/>
          <w:bCs/>
          <w:lang w:val="fr-FR"/>
        </w:rPr>
      </w:pPr>
      <w:r w:rsidRPr="003F20C0">
        <w:rPr>
          <w:rFonts w:ascii="Calibri" w:hAnsi="Calibri" w:cs="Calibri"/>
          <w:b/>
          <w:bCs/>
          <w:lang w:val="fr-FR"/>
        </w:rPr>
        <w:t xml:space="preserve">Session </w:t>
      </w:r>
      <w:r w:rsidR="00180054" w:rsidRPr="003F20C0">
        <w:rPr>
          <w:rFonts w:ascii="Calibri" w:hAnsi="Calibri" w:cs="Calibri"/>
          <w:b/>
          <w:bCs/>
          <w:lang w:val="fr-FR"/>
        </w:rPr>
        <w:t xml:space="preserve">2C: </w:t>
      </w:r>
      <w:r w:rsidR="003F20C0" w:rsidRPr="00210322">
        <w:rPr>
          <w:rFonts w:ascii="Calibri" w:hAnsi="Calibri" w:cs="Calibri"/>
          <w:b/>
          <w:bCs/>
          <w:lang w:val="fr-FR"/>
        </w:rPr>
        <w:t>À la recherche de certitudes : les communautés minières et la désindustrialisation</w:t>
      </w:r>
      <w:r w:rsidR="003F20C0" w:rsidRPr="003F20C0">
        <w:rPr>
          <w:rFonts w:ascii="Calibri" w:hAnsi="Calibri" w:cs="Calibri"/>
          <w:b/>
          <w:bCs/>
          <w:lang w:val="fr-FR"/>
        </w:rPr>
        <w:t xml:space="preserve"> </w:t>
      </w:r>
      <w:r w:rsidR="003F20C0">
        <w:rPr>
          <w:rFonts w:ascii="Calibri" w:hAnsi="Calibri" w:cs="Calibri"/>
          <w:b/>
          <w:bCs/>
          <w:lang w:val="fr-FR"/>
        </w:rPr>
        <w:t xml:space="preserve">/ </w:t>
      </w:r>
      <w:r w:rsidR="00DB52C8" w:rsidRPr="003F20C0">
        <w:rPr>
          <w:rFonts w:ascii="Calibri" w:hAnsi="Calibri" w:cs="Calibri"/>
          <w:b/>
          <w:bCs/>
          <w:lang w:val="fr-FR"/>
        </w:rPr>
        <w:t>Searching for Certainty: Mining Communities and Deindustrialization</w:t>
      </w:r>
    </w:p>
    <w:p w14:paraId="77FE450D" w14:textId="3BE1A318" w:rsidR="00DB52C8" w:rsidRDefault="000F75BE" w:rsidP="00DB52C8">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77F6E409" w14:textId="77777777" w:rsidR="00C666EA" w:rsidRPr="007D2C68" w:rsidRDefault="00C666EA" w:rsidP="00DB52C8">
      <w:pPr>
        <w:spacing w:after="0" w:line="240" w:lineRule="auto"/>
        <w:rPr>
          <w:rFonts w:ascii="Calibri" w:hAnsi="Calibri" w:cs="Calibri"/>
        </w:rPr>
      </w:pPr>
    </w:p>
    <w:p w14:paraId="12280C89" w14:textId="2BFB7E0E" w:rsidR="00DB52C8" w:rsidRPr="00811383" w:rsidRDefault="000F75BE" w:rsidP="00DB52C8">
      <w:pPr>
        <w:spacing w:after="0" w:line="240" w:lineRule="auto"/>
        <w:rPr>
          <w:rFonts w:ascii="Calibri" w:hAnsi="Calibri" w:cs="Calibri"/>
        </w:rPr>
      </w:pPr>
      <w:r>
        <w:rPr>
          <w:rFonts w:ascii="Calibri" w:hAnsi="Calibri" w:cs="Calibri"/>
        </w:rPr>
        <w:t>Modérateur</w:t>
      </w:r>
      <w:r w:rsidRPr="00C666EA">
        <w:rPr>
          <w:rFonts w:ascii="Calibri" w:hAnsi="Calibri" w:cs="Calibri"/>
        </w:rPr>
        <w:t xml:space="preserve"> </w:t>
      </w:r>
      <w:r>
        <w:rPr>
          <w:rFonts w:ascii="Calibri" w:hAnsi="Calibri" w:cs="Calibri"/>
        </w:rPr>
        <w:t xml:space="preserve">/ </w:t>
      </w:r>
      <w:r w:rsidR="00DB52C8" w:rsidRPr="00C666EA">
        <w:rPr>
          <w:rFonts w:ascii="Calibri" w:hAnsi="Calibri" w:cs="Calibri"/>
        </w:rPr>
        <w:t xml:space="preserve">Chair: </w:t>
      </w:r>
      <w:r w:rsidR="00C666EA">
        <w:rPr>
          <w:rFonts w:ascii="Calibri" w:hAnsi="Calibri" w:cs="Calibri"/>
        </w:rPr>
        <w:t>Fred Burrill</w:t>
      </w:r>
    </w:p>
    <w:p w14:paraId="06BF49F8" w14:textId="77777777" w:rsidR="00343187" w:rsidRDefault="00343187" w:rsidP="00DB52C8">
      <w:pPr>
        <w:spacing w:after="0" w:line="240" w:lineRule="auto"/>
        <w:rPr>
          <w:rFonts w:ascii="Calibri" w:hAnsi="Calibri" w:cs="Calibri"/>
        </w:rPr>
      </w:pPr>
    </w:p>
    <w:p w14:paraId="2B661B7E" w14:textId="1558B25D" w:rsidR="00DB52C8" w:rsidRPr="00811383" w:rsidRDefault="00DB52C8" w:rsidP="00DB52C8">
      <w:pPr>
        <w:spacing w:after="0" w:line="240" w:lineRule="auto"/>
        <w:rPr>
          <w:rFonts w:ascii="Calibri" w:hAnsi="Calibri" w:cs="Calibri"/>
        </w:rPr>
      </w:pPr>
      <w:r w:rsidRPr="00811383">
        <w:rPr>
          <w:rFonts w:ascii="Calibri" w:hAnsi="Calibri" w:cs="Calibri"/>
        </w:rPr>
        <w:t>Nolan Foster and Arn Keeling, “Asbestos Mining and Regional Development on the Baie Verte Peninsula, Newfoundland and Labrador, 1963-1990”</w:t>
      </w:r>
    </w:p>
    <w:p w14:paraId="07396E98" w14:textId="77777777" w:rsidR="00DB52C8" w:rsidRPr="00811383" w:rsidRDefault="00DB52C8" w:rsidP="00DB52C8">
      <w:pPr>
        <w:spacing w:after="0" w:line="240" w:lineRule="auto"/>
        <w:rPr>
          <w:rFonts w:ascii="Calibri" w:hAnsi="Calibri" w:cs="Calibri"/>
        </w:rPr>
      </w:pPr>
    </w:p>
    <w:p w14:paraId="41546B13" w14:textId="77777777" w:rsidR="00DB52C8" w:rsidRPr="00811383" w:rsidRDefault="00DB52C8" w:rsidP="00DB52C8">
      <w:pPr>
        <w:spacing w:after="0" w:line="240" w:lineRule="auto"/>
        <w:rPr>
          <w:rFonts w:ascii="Calibri" w:hAnsi="Calibri" w:cs="Calibri"/>
        </w:rPr>
      </w:pPr>
      <w:r w:rsidRPr="00811383">
        <w:rPr>
          <w:rFonts w:ascii="Calibri" w:hAnsi="Calibri" w:cs="Calibri"/>
        </w:rPr>
        <w:t xml:space="preserve">Sarah Perry, “The Poison Beneath Us: A History of Mining and Lead Pollution in Buchans, </w:t>
      </w:r>
    </w:p>
    <w:p w14:paraId="5E9C9809" w14:textId="77777777" w:rsidR="00DB52C8" w:rsidRPr="00811383" w:rsidRDefault="00DB52C8" w:rsidP="00DB52C8">
      <w:pPr>
        <w:spacing w:after="0" w:line="240" w:lineRule="auto"/>
        <w:rPr>
          <w:rFonts w:ascii="Calibri" w:hAnsi="Calibri" w:cs="Calibri"/>
        </w:rPr>
      </w:pPr>
      <w:r w:rsidRPr="00811383">
        <w:rPr>
          <w:rFonts w:ascii="Calibri" w:hAnsi="Calibri" w:cs="Calibri"/>
        </w:rPr>
        <w:t>Newfoundland”</w:t>
      </w:r>
    </w:p>
    <w:p w14:paraId="38816CD5" w14:textId="77777777" w:rsidR="00DB52C8" w:rsidRPr="00811383" w:rsidRDefault="00DB52C8" w:rsidP="00DB52C8">
      <w:pPr>
        <w:spacing w:after="0" w:line="240" w:lineRule="auto"/>
        <w:rPr>
          <w:rFonts w:ascii="Calibri" w:hAnsi="Calibri" w:cs="Calibri"/>
        </w:rPr>
      </w:pPr>
    </w:p>
    <w:p w14:paraId="5838FFDE" w14:textId="77777777" w:rsidR="00DB52C8" w:rsidRPr="00811383" w:rsidRDefault="00DB52C8" w:rsidP="00DB52C8">
      <w:pPr>
        <w:spacing w:after="0" w:line="240" w:lineRule="auto"/>
        <w:rPr>
          <w:rFonts w:ascii="Calibri" w:hAnsi="Calibri" w:cs="Calibri"/>
        </w:rPr>
      </w:pPr>
      <w:r w:rsidRPr="00811383">
        <w:rPr>
          <w:rFonts w:ascii="Calibri" w:hAnsi="Calibri" w:cs="Calibri"/>
        </w:rPr>
        <w:t>John Sandlos, “Sounding the Alarm: Addressing Fatal Mining Accidents in Ontario, 1974-1990”</w:t>
      </w:r>
    </w:p>
    <w:p w14:paraId="1DBCD559" w14:textId="77777777" w:rsidR="00DB52C8" w:rsidRPr="00811383" w:rsidRDefault="00DB52C8" w:rsidP="00DB52C8">
      <w:pPr>
        <w:spacing w:after="0" w:line="240" w:lineRule="auto"/>
        <w:rPr>
          <w:rFonts w:ascii="Calibri" w:hAnsi="Calibri" w:cs="Calibri"/>
        </w:rPr>
      </w:pPr>
    </w:p>
    <w:p w14:paraId="705167CF" w14:textId="77777777" w:rsidR="00DB52C8" w:rsidRPr="00811383" w:rsidRDefault="00DB52C8" w:rsidP="00DB52C8">
      <w:pPr>
        <w:spacing w:after="0" w:line="240" w:lineRule="auto"/>
        <w:rPr>
          <w:rFonts w:ascii="Calibri" w:hAnsi="Calibri" w:cs="Calibri"/>
        </w:rPr>
      </w:pPr>
      <w:r w:rsidRPr="00811383">
        <w:rPr>
          <w:rFonts w:ascii="Calibri" w:hAnsi="Calibri" w:cs="Calibri"/>
        </w:rPr>
        <w:t>Jessica van Horssen, “Sounding Danger: Noise and Nuisance, Noise as Comfort in Mining Communities”</w:t>
      </w:r>
    </w:p>
    <w:p w14:paraId="45AD7528" w14:textId="77777777" w:rsidR="005F62CE" w:rsidRPr="00811383" w:rsidRDefault="005F62CE" w:rsidP="005F62CE">
      <w:pPr>
        <w:spacing w:after="0" w:line="240" w:lineRule="auto"/>
        <w:rPr>
          <w:rFonts w:ascii="Calibri" w:hAnsi="Calibri" w:cs="Calibri"/>
          <w:sz w:val="22"/>
          <w:szCs w:val="22"/>
          <w:lang w:val="en-CA"/>
        </w:rPr>
      </w:pPr>
    </w:p>
    <w:p w14:paraId="28399E3C" w14:textId="0EC77C0A" w:rsidR="00334D6A" w:rsidRPr="004252E9" w:rsidRDefault="005C03E6" w:rsidP="005F62CE">
      <w:pPr>
        <w:spacing w:after="0" w:line="240" w:lineRule="auto"/>
        <w:rPr>
          <w:rFonts w:ascii="Calibri" w:hAnsi="Calibri" w:cs="Calibri"/>
          <w:b/>
          <w:bCs/>
          <w:i/>
          <w:iCs/>
          <w:sz w:val="28"/>
          <w:szCs w:val="28"/>
          <w:lang w:val="fr-FR"/>
        </w:rPr>
      </w:pPr>
      <w:r w:rsidRPr="004252E9">
        <w:rPr>
          <w:rFonts w:ascii="Calibri" w:hAnsi="Calibri" w:cs="Calibri"/>
          <w:b/>
          <w:bCs/>
          <w:i/>
          <w:iCs/>
          <w:sz w:val="28"/>
          <w:szCs w:val="28"/>
          <w:lang w:val="fr-FR"/>
        </w:rPr>
        <w:t>14:30</w:t>
      </w:r>
      <w:r w:rsidR="00815CC1" w:rsidRPr="004252E9">
        <w:rPr>
          <w:rFonts w:ascii="Calibri" w:hAnsi="Calibri" w:cs="Calibri"/>
          <w:b/>
          <w:bCs/>
          <w:i/>
          <w:iCs/>
          <w:sz w:val="28"/>
          <w:szCs w:val="28"/>
          <w:lang w:val="fr-FR"/>
        </w:rPr>
        <w:t>-</w:t>
      </w:r>
      <w:r w:rsidRPr="004252E9">
        <w:rPr>
          <w:rFonts w:ascii="Calibri" w:hAnsi="Calibri" w:cs="Calibri"/>
          <w:b/>
          <w:bCs/>
          <w:i/>
          <w:iCs/>
          <w:sz w:val="28"/>
          <w:szCs w:val="28"/>
          <w:lang w:val="fr-FR"/>
        </w:rPr>
        <w:t>15:00</w:t>
      </w:r>
      <w:r w:rsidR="00334D6A" w:rsidRPr="004252E9">
        <w:rPr>
          <w:rFonts w:ascii="Calibri" w:hAnsi="Calibri" w:cs="Calibri"/>
          <w:b/>
          <w:bCs/>
          <w:i/>
          <w:iCs/>
          <w:sz w:val="28"/>
          <w:szCs w:val="28"/>
          <w:lang w:val="fr-FR"/>
        </w:rPr>
        <w:t xml:space="preserve"> </w:t>
      </w:r>
      <w:r w:rsidR="003F20C0" w:rsidRPr="00210322">
        <w:rPr>
          <w:rFonts w:ascii="Calibri" w:hAnsi="Calibri" w:cs="Calibri"/>
          <w:b/>
          <w:bCs/>
          <w:i/>
          <w:iCs/>
          <w:sz w:val="28"/>
          <w:szCs w:val="28"/>
          <w:lang w:val="fr-FR"/>
        </w:rPr>
        <w:t>Pause café</w:t>
      </w:r>
    </w:p>
    <w:p w14:paraId="4DF6F347" w14:textId="77777777" w:rsidR="005F62CE" w:rsidRPr="004252E9" w:rsidRDefault="005F62CE" w:rsidP="005F62CE">
      <w:pPr>
        <w:spacing w:after="0" w:line="240" w:lineRule="auto"/>
        <w:rPr>
          <w:rFonts w:ascii="Calibri" w:hAnsi="Calibri" w:cs="Calibri"/>
          <w:b/>
          <w:bCs/>
          <w:i/>
          <w:iCs/>
          <w:sz w:val="28"/>
          <w:szCs w:val="28"/>
          <w:lang w:val="fr-FR"/>
        </w:rPr>
      </w:pPr>
    </w:p>
    <w:p w14:paraId="45781DDE" w14:textId="11AC2DB9" w:rsidR="00334D6A" w:rsidRPr="004252E9" w:rsidRDefault="00815CC1" w:rsidP="005F62CE">
      <w:pPr>
        <w:spacing w:after="0" w:line="240" w:lineRule="auto"/>
        <w:rPr>
          <w:rFonts w:ascii="Calibri" w:hAnsi="Calibri" w:cs="Calibri"/>
          <w:b/>
          <w:bCs/>
          <w:sz w:val="28"/>
          <w:szCs w:val="28"/>
          <w:lang w:val="fr-FR"/>
        </w:rPr>
      </w:pPr>
      <w:r w:rsidRPr="004252E9">
        <w:rPr>
          <w:rFonts w:ascii="Calibri" w:hAnsi="Calibri" w:cs="Calibri"/>
          <w:b/>
          <w:bCs/>
          <w:sz w:val="28"/>
          <w:szCs w:val="28"/>
          <w:lang w:val="fr-FR"/>
        </w:rPr>
        <w:t>15:00-16:30</w:t>
      </w:r>
      <w:r w:rsidR="00334D6A" w:rsidRPr="004252E9">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197784" w:rsidRPr="004252E9">
        <w:rPr>
          <w:rFonts w:ascii="Calibri" w:hAnsi="Calibri" w:cs="Calibri"/>
          <w:b/>
          <w:bCs/>
          <w:sz w:val="28"/>
          <w:szCs w:val="28"/>
          <w:lang w:val="fr-FR"/>
        </w:rPr>
        <w:t>Concurrent Sessions</w:t>
      </w:r>
    </w:p>
    <w:p w14:paraId="433CBB65" w14:textId="77777777" w:rsidR="005F62CE" w:rsidRPr="004252E9" w:rsidRDefault="005F62CE" w:rsidP="005F62CE">
      <w:pPr>
        <w:spacing w:after="0" w:line="240" w:lineRule="auto"/>
        <w:rPr>
          <w:rFonts w:ascii="Calibri" w:hAnsi="Calibri" w:cs="Calibri"/>
          <w:b/>
          <w:bCs/>
          <w:sz w:val="22"/>
          <w:szCs w:val="22"/>
          <w:lang w:val="fr-FR"/>
        </w:rPr>
      </w:pPr>
    </w:p>
    <w:p w14:paraId="5AFBFE50" w14:textId="43318F83" w:rsidR="00DC70AB" w:rsidRPr="004252E9" w:rsidRDefault="00197784" w:rsidP="00E90BFE">
      <w:pPr>
        <w:spacing w:after="0" w:line="240" w:lineRule="auto"/>
        <w:rPr>
          <w:rFonts w:ascii="Calibri" w:hAnsi="Calibri" w:cs="Calibri"/>
          <w:b/>
          <w:bCs/>
          <w:lang w:val="fr-FR"/>
        </w:rPr>
      </w:pPr>
      <w:r w:rsidRPr="004252E9">
        <w:rPr>
          <w:rFonts w:ascii="Calibri" w:hAnsi="Calibri" w:cs="Calibri"/>
          <w:b/>
          <w:bCs/>
          <w:lang w:val="fr-FR"/>
        </w:rPr>
        <w:t>Session 3A</w:t>
      </w:r>
      <w:r w:rsidR="004E35E1" w:rsidRPr="004252E9">
        <w:rPr>
          <w:rFonts w:ascii="Calibri" w:hAnsi="Calibri" w:cs="Calibri"/>
          <w:b/>
          <w:bCs/>
          <w:lang w:val="fr-FR"/>
        </w:rPr>
        <w:t xml:space="preserve">: </w:t>
      </w:r>
      <w:r w:rsidR="004252E9" w:rsidRPr="00210322">
        <w:rPr>
          <w:rFonts w:ascii="Calibri" w:hAnsi="Calibri" w:cs="Calibri"/>
          <w:b/>
          <w:bCs/>
          <w:lang w:val="fr-FR"/>
        </w:rPr>
        <w:t xml:space="preserve">Transitions industrielles et énergétiques </w:t>
      </w:r>
      <w:r w:rsidR="004252E9">
        <w:rPr>
          <w:rFonts w:ascii="Calibri" w:hAnsi="Calibri" w:cs="Calibri"/>
          <w:b/>
          <w:bCs/>
          <w:lang w:val="fr-FR"/>
        </w:rPr>
        <w:t xml:space="preserve">/ </w:t>
      </w:r>
      <w:r w:rsidR="00E90BFE" w:rsidRPr="004252E9">
        <w:rPr>
          <w:rFonts w:ascii="Calibri" w:hAnsi="Calibri" w:cs="Calibri"/>
          <w:b/>
          <w:bCs/>
          <w:lang w:val="fr-FR"/>
        </w:rPr>
        <w:t>Industrial and Energy Transitions</w:t>
      </w:r>
      <w:r w:rsidR="009A6A35" w:rsidRPr="004252E9">
        <w:rPr>
          <w:rFonts w:ascii="Calibri" w:hAnsi="Calibri" w:cs="Calibri"/>
          <w:b/>
          <w:bCs/>
          <w:lang w:val="fr-FR"/>
        </w:rPr>
        <w:t xml:space="preserve"> </w:t>
      </w:r>
    </w:p>
    <w:p w14:paraId="1CB2AE46" w14:textId="05DAF47A" w:rsidR="00E90BFE" w:rsidRPr="00B729CA" w:rsidRDefault="000F75BE" w:rsidP="00E90BFE">
      <w:pPr>
        <w:spacing w:after="0" w:line="240" w:lineRule="auto"/>
        <w:rPr>
          <w:rFonts w:ascii="Calibri" w:hAnsi="Calibri" w:cs="Calibri"/>
          <w:lang w:val="en-CA"/>
        </w:rPr>
      </w:pPr>
      <w:r>
        <w:rPr>
          <w:rFonts w:ascii="Calibri" w:hAnsi="Calibri" w:cs="Calibri"/>
        </w:rPr>
        <w:t xml:space="preserve">Salle / </w:t>
      </w:r>
      <w:r w:rsidR="009A6A35" w:rsidRPr="00B729CA">
        <w:rPr>
          <w:rFonts w:ascii="Calibri" w:hAnsi="Calibri" w:cs="Calibri"/>
          <w:lang w:val="en-CA"/>
        </w:rPr>
        <w:t>Room: 4</w:t>
      </w:r>
      <w:r w:rsidR="009A6A35" w:rsidRPr="00B729CA">
        <w:rPr>
          <w:rFonts w:ascii="Calibri" w:hAnsi="Calibri" w:cs="Calibri"/>
          <w:vertAlign w:val="superscript"/>
          <w:lang w:val="en-CA"/>
        </w:rPr>
        <w:t>th</w:t>
      </w:r>
      <w:r w:rsidR="009A6A35" w:rsidRPr="00B729CA">
        <w:rPr>
          <w:rFonts w:ascii="Calibri" w:hAnsi="Calibri" w:cs="Calibri"/>
          <w:lang w:val="en-CA"/>
        </w:rPr>
        <w:t xml:space="preserve"> Space</w:t>
      </w:r>
    </w:p>
    <w:p w14:paraId="0DD46616" w14:textId="77777777" w:rsidR="00E90BFE" w:rsidRPr="00B729CA" w:rsidRDefault="00E90BFE" w:rsidP="00E90BFE">
      <w:pPr>
        <w:spacing w:after="0" w:line="240" w:lineRule="auto"/>
        <w:rPr>
          <w:rFonts w:ascii="Calibri" w:hAnsi="Calibri" w:cs="Calibri"/>
          <w:b/>
          <w:bCs/>
          <w:lang w:val="en-CA"/>
        </w:rPr>
      </w:pPr>
    </w:p>
    <w:p w14:paraId="13A4143C" w14:textId="2C4AD605" w:rsidR="00E90BFE" w:rsidRPr="00B729CA" w:rsidRDefault="000F75BE" w:rsidP="00E90BFE">
      <w:pPr>
        <w:spacing w:after="0" w:line="240" w:lineRule="auto"/>
        <w:rPr>
          <w:rFonts w:ascii="Calibri" w:hAnsi="Calibri" w:cs="Calibri"/>
          <w:lang w:val="en-CA"/>
        </w:rPr>
      </w:pPr>
      <w:r>
        <w:rPr>
          <w:rFonts w:ascii="Calibri" w:hAnsi="Calibri" w:cs="Calibri"/>
        </w:rPr>
        <w:t>Modérateur</w:t>
      </w:r>
      <w:r w:rsidRPr="00B729CA">
        <w:rPr>
          <w:rFonts w:ascii="Calibri" w:hAnsi="Calibri" w:cs="Calibri"/>
          <w:lang w:val="en-CA"/>
        </w:rPr>
        <w:t xml:space="preserve"> </w:t>
      </w:r>
      <w:r>
        <w:rPr>
          <w:rFonts w:ascii="Calibri" w:hAnsi="Calibri" w:cs="Calibri"/>
          <w:lang w:val="en-CA"/>
        </w:rPr>
        <w:t xml:space="preserve">/ </w:t>
      </w:r>
      <w:r w:rsidR="00E90BFE" w:rsidRPr="00B729CA">
        <w:rPr>
          <w:rFonts w:ascii="Calibri" w:hAnsi="Calibri" w:cs="Calibri"/>
          <w:lang w:val="en-CA"/>
        </w:rPr>
        <w:t xml:space="preserve">Chair: </w:t>
      </w:r>
      <w:r w:rsidR="00DA15CF" w:rsidRPr="00B729CA">
        <w:rPr>
          <w:rFonts w:ascii="Calibri" w:hAnsi="Calibri" w:cs="Calibri"/>
          <w:lang w:val="en-CA"/>
        </w:rPr>
        <w:t>Mircea Raianu</w:t>
      </w:r>
    </w:p>
    <w:p w14:paraId="18A90BE7" w14:textId="77777777" w:rsidR="00E90BFE" w:rsidRPr="00811383" w:rsidRDefault="00E90BFE" w:rsidP="00E90BFE">
      <w:pPr>
        <w:spacing w:after="0" w:line="240" w:lineRule="auto"/>
        <w:rPr>
          <w:rFonts w:ascii="Calibri" w:hAnsi="Calibri" w:cs="Calibri"/>
          <w:lang w:val="fr-CA"/>
        </w:rPr>
      </w:pPr>
      <w:r w:rsidRPr="00811383">
        <w:rPr>
          <w:rFonts w:ascii="Calibri" w:hAnsi="Calibri" w:cs="Calibri"/>
          <w:lang w:val="fr-CA"/>
        </w:rPr>
        <w:t>Séverine Misset and Anaël Marrec, “</w:t>
      </w:r>
      <w:r w:rsidRPr="00811383">
        <w:rPr>
          <w:rFonts w:ascii="Calibri" w:eastAsia="Times New Roman" w:hAnsi="Calibri" w:cs="Calibri"/>
          <w:color w:val="000000"/>
          <w:kern w:val="0"/>
          <w:lang w:val="fr-CA"/>
          <w14:ligatures w14:val="none"/>
        </w:rPr>
        <w:t>Un estuaire en transition : conflits et alliances face aux transformations énergétiques de l’estuaire de la Loire (1970-2020) »</w:t>
      </w:r>
    </w:p>
    <w:p w14:paraId="283A690C" w14:textId="77777777" w:rsidR="00E90BFE" w:rsidRPr="00811383" w:rsidRDefault="00E90BFE" w:rsidP="00E90BFE">
      <w:pPr>
        <w:spacing w:after="0" w:line="240" w:lineRule="auto"/>
        <w:rPr>
          <w:rFonts w:ascii="Calibri" w:hAnsi="Calibri" w:cs="Calibri"/>
          <w:lang w:val="fr-CA"/>
        </w:rPr>
      </w:pPr>
    </w:p>
    <w:p w14:paraId="63DCB9D0" w14:textId="77777777" w:rsidR="00E90BFE" w:rsidRPr="00811383" w:rsidRDefault="00E90BFE" w:rsidP="00E90BFE">
      <w:pPr>
        <w:spacing w:after="0" w:line="240" w:lineRule="auto"/>
        <w:rPr>
          <w:rFonts w:ascii="Calibri" w:hAnsi="Calibri" w:cs="Calibri"/>
        </w:rPr>
      </w:pPr>
      <w:r w:rsidRPr="00811383">
        <w:rPr>
          <w:rFonts w:ascii="Calibri" w:hAnsi="Calibri" w:cs="Calibri"/>
        </w:rPr>
        <w:t>Anna Bettini and Félix Giroux, “Techno-Monster Transitions: Deindustrialization and Energy Futures in Alberta and British Columbia”</w:t>
      </w:r>
    </w:p>
    <w:p w14:paraId="25D15334" w14:textId="77777777" w:rsidR="00E90BFE" w:rsidRPr="00811383" w:rsidRDefault="00E90BFE" w:rsidP="00E90BFE">
      <w:pPr>
        <w:spacing w:after="0" w:line="240" w:lineRule="auto"/>
        <w:rPr>
          <w:rFonts w:ascii="Calibri" w:hAnsi="Calibri" w:cs="Calibri"/>
        </w:rPr>
      </w:pPr>
    </w:p>
    <w:p w14:paraId="6A71C848"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Anna Calori, “The Petrochemical Mediterranean and Biofuel Transformation”</w:t>
      </w:r>
    </w:p>
    <w:p w14:paraId="2A1D5C8E" w14:textId="77777777" w:rsidR="00E90BFE" w:rsidRPr="00811383" w:rsidRDefault="00E90BFE" w:rsidP="00E90BFE">
      <w:pPr>
        <w:pStyle w:val="NormalWeb"/>
        <w:shd w:val="clear" w:color="auto" w:fill="FFFFFF"/>
        <w:spacing w:before="0" w:beforeAutospacing="0" w:after="0" w:afterAutospacing="0"/>
        <w:textAlignment w:val="baseline"/>
        <w:rPr>
          <w:rFonts w:ascii="Calibri" w:hAnsi="Calibri" w:cs="Calibri"/>
          <w:color w:val="000000"/>
          <w:shd w:val="clear" w:color="auto" w:fill="FFFFFF"/>
        </w:rPr>
      </w:pPr>
    </w:p>
    <w:p w14:paraId="59617F2E" w14:textId="5A1E8A5F" w:rsidR="00180054" w:rsidRPr="00811383" w:rsidRDefault="00E90BFE" w:rsidP="009C6094">
      <w:pPr>
        <w:pStyle w:val="NormalWeb"/>
        <w:shd w:val="clear" w:color="auto" w:fill="FFFFFF"/>
        <w:spacing w:before="0" w:beforeAutospacing="0" w:after="0" w:afterAutospacing="0"/>
        <w:rPr>
          <w:rFonts w:ascii="Calibri" w:hAnsi="Calibri" w:cs="Calibri"/>
        </w:rPr>
      </w:pPr>
      <w:r w:rsidRPr="00811383">
        <w:rPr>
          <w:rFonts w:ascii="Calibri" w:hAnsi="Calibri" w:cs="Calibri"/>
          <w:color w:val="000000"/>
          <w:shd w:val="clear" w:color="auto" w:fill="FFFFFF"/>
        </w:rPr>
        <w:t>Petra Dolata and William Gillies</w:t>
      </w:r>
      <w:r w:rsidRPr="00811383">
        <w:rPr>
          <w:rFonts w:ascii="Calibri" w:hAnsi="Calibri" w:cs="Calibri"/>
        </w:rPr>
        <w:t>, “</w:t>
      </w:r>
      <w:r w:rsidRPr="00811383">
        <w:rPr>
          <w:rFonts w:ascii="Calibri" w:hAnsi="Calibri" w:cs="Calibri"/>
          <w:color w:val="000000"/>
          <w:shd w:val="clear" w:color="auto" w:fill="FFFFFF"/>
        </w:rPr>
        <w:t>The Power Politics of Deindustrialization: Managing Pit Closure in Canada and Germany during the Era of Energy Crisis, 1968-1980”</w:t>
      </w:r>
    </w:p>
    <w:p w14:paraId="23546020" w14:textId="77777777" w:rsidR="00536BB7" w:rsidRDefault="00536BB7" w:rsidP="00A144C7">
      <w:pPr>
        <w:spacing w:after="0" w:line="240" w:lineRule="auto"/>
        <w:rPr>
          <w:rFonts w:ascii="Calibri" w:hAnsi="Calibri" w:cs="Calibri"/>
          <w:b/>
          <w:bCs/>
        </w:rPr>
      </w:pPr>
    </w:p>
    <w:p w14:paraId="432E4DD8" w14:textId="20DC85D6" w:rsidR="00DC70AB" w:rsidRPr="004252E9" w:rsidRDefault="00A144C7" w:rsidP="00A144C7">
      <w:pPr>
        <w:spacing w:after="0" w:line="240" w:lineRule="auto"/>
        <w:rPr>
          <w:rFonts w:ascii="Calibri" w:hAnsi="Calibri" w:cs="Calibri"/>
          <w:b/>
          <w:bCs/>
          <w:lang w:val="fr-FR"/>
        </w:rPr>
      </w:pPr>
      <w:r w:rsidRPr="004252E9">
        <w:rPr>
          <w:rFonts w:ascii="Calibri" w:hAnsi="Calibri" w:cs="Calibri"/>
          <w:b/>
          <w:bCs/>
          <w:lang w:val="fr-FR"/>
        </w:rPr>
        <w:t xml:space="preserve">Session 3B: </w:t>
      </w:r>
      <w:r w:rsidR="004252E9" w:rsidRPr="00210322">
        <w:rPr>
          <w:rFonts w:ascii="Calibri" w:hAnsi="Calibri" w:cs="Calibri"/>
          <w:b/>
          <w:bCs/>
          <w:lang w:val="fr-FR"/>
        </w:rPr>
        <w:t>Réhabilitation environnementale et mémoire</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Pr="004252E9">
        <w:rPr>
          <w:rFonts w:ascii="Calibri" w:hAnsi="Calibri" w:cs="Calibri"/>
          <w:b/>
          <w:bCs/>
          <w:lang w:val="fr-FR"/>
        </w:rPr>
        <w:t>Environmental Reclamation and Memory</w:t>
      </w:r>
      <w:r w:rsidR="009A6A35" w:rsidRPr="004252E9">
        <w:rPr>
          <w:rFonts w:ascii="Calibri" w:hAnsi="Calibri" w:cs="Calibri"/>
          <w:b/>
          <w:bCs/>
          <w:lang w:val="fr-FR"/>
        </w:rPr>
        <w:t xml:space="preserve"> </w:t>
      </w:r>
    </w:p>
    <w:p w14:paraId="25231C95" w14:textId="16B055DE"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r w:rsidR="00FB6D47" w:rsidRPr="00DC70AB">
        <w:rPr>
          <w:rFonts w:ascii="Calibri" w:hAnsi="Calibri" w:cs="Calibri"/>
        </w:rPr>
        <w:t>Sun Room</w:t>
      </w:r>
      <w:r w:rsidR="00FB6D47">
        <w:rPr>
          <w:rFonts w:ascii="Calibri" w:hAnsi="Calibri" w:cs="Calibri"/>
        </w:rPr>
        <w:t>)</w:t>
      </w:r>
    </w:p>
    <w:p w14:paraId="6301BD04" w14:textId="77777777" w:rsidR="00A144C7" w:rsidRPr="00811383" w:rsidRDefault="00A144C7" w:rsidP="00A144C7">
      <w:pPr>
        <w:spacing w:after="0" w:line="240" w:lineRule="auto"/>
        <w:rPr>
          <w:rFonts w:ascii="Calibri" w:hAnsi="Calibri" w:cs="Calibri"/>
          <w:b/>
          <w:bCs/>
        </w:rPr>
      </w:pPr>
    </w:p>
    <w:p w14:paraId="7A34A9E6" w14:textId="1AB0876B" w:rsidR="00A144C7" w:rsidRPr="00811383" w:rsidRDefault="000F75BE" w:rsidP="00A144C7">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A144C7" w:rsidRPr="006B02CC">
        <w:rPr>
          <w:rFonts w:ascii="Calibri" w:hAnsi="Calibri" w:cs="Calibri"/>
        </w:rPr>
        <w:t xml:space="preserve">Chair: </w:t>
      </w:r>
      <w:r w:rsidR="006B02CC" w:rsidRPr="006B02CC">
        <w:rPr>
          <w:rFonts w:ascii="Calibri" w:hAnsi="Calibri" w:cs="Calibri"/>
        </w:rPr>
        <w:t>Piyusha</w:t>
      </w:r>
      <w:r w:rsidR="006B02CC">
        <w:rPr>
          <w:rFonts w:ascii="Calibri" w:hAnsi="Calibri" w:cs="Calibri"/>
        </w:rPr>
        <w:t xml:space="preserve"> Chatterjee</w:t>
      </w:r>
    </w:p>
    <w:p w14:paraId="5166E752" w14:textId="77777777" w:rsidR="00A144C7" w:rsidRPr="00811383" w:rsidRDefault="00A144C7" w:rsidP="00A144C7">
      <w:pPr>
        <w:spacing w:after="0" w:line="240" w:lineRule="auto"/>
        <w:rPr>
          <w:rFonts w:ascii="Calibri" w:eastAsia="Times New Roman" w:hAnsi="Calibri" w:cs="Calibri"/>
          <w:color w:val="000000"/>
          <w:kern w:val="0"/>
          <w14:ligatures w14:val="none"/>
        </w:rPr>
      </w:pPr>
      <w:r w:rsidRPr="00811383">
        <w:rPr>
          <w:rFonts w:ascii="Calibri" w:hAnsi="Calibri" w:cs="Calibri"/>
        </w:rPr>
        <w:t>Camden Ross Burd, “</w:t>
      </w:r>
      <w:r w:rsidRPr="00811383">
        <w:rPr>
          <w:rFonts w:ascii="Calibri" w:eastAsia="Times New Roman" w:hAnsi="Calibri" w:cs="Calibri"/>
          <w:color w:val="000000"/>
          <w:kern w:val="0"/>
          <w14:ligatures w14:val="none"/>
        </w:rPr>
        <w:t>Tallgrass Prairie Rebloom: Deindustrialization, Deregulation, and the Rise of Prairie Conservation in Late-Twentieth Century Illinois”</w:t>
      </w:r>
    </w:p>
    <w:p w14:paraId="73C51DE9"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6C196DC6" w14:textId="77777777" w:rsidR="00A144C7" w:rsidRPr="00811383" w:rsidRDefault="00A144C7" w:rsidP="00A144C7">
      <w:pPr>
        <w:spacing w:after="0" w:line="240" w:lineRule="auto"/>
        <w:rPr>
          <w:rFonts w:ascii="Calibri" w:eastAsia="Times New Roman" w:hAnsi="Calibri" w:cs="Calibri"/>
          <w:color w:val="000000"/>
          <w:kern w:val="0"/>
          <w14:ligatures w14:val="none"/>
        </w:rPr>
      </w:pPr>
      <w:bookmarkStart w:id="5" w:name="_Hlk217136803"/>
      <w:r w:rsidRPr="00811383">
        <w:rPr>
          <w:rFonts w:ascii="Calibri" w:eastAsia="Times New Roman" w:hAnsi="Calibri" w:cs="Calibri"/>
          <w:color w:val="000000"/>
          <w:kern w:val="0"/>
          <w14:ligatures w14:val="none"/>
        </w:rPr>
        <w:t>Ellinor Eriksson</w:t>
      </w:r>
      <w:bookmarkEnd w:id="5"/>
      <w:r w:rsidRPr="00811383">
        <w:rPr>
          <w:rFonts w:ascii="Calibri" w:eastAsia="Times New Roman" w:hAnsi="Calibri" w:cs="Calibri"/>
          <w:color w:val="000000"/>
          <w:kern w:val="0"/>
          <w14:ligatures w14:val="none"/>
        </w:rPr>
        <w:t>, “Temporary towns: Memory and trauma in historical ‘green sacrifice zones’ of the Swedish Arctic”</w:t>
      </w:r>
    </w:p>
    <w:p w14:paraId="26954822"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47FCF5ED" w14:textId="57AD7381" w:rsidR="00A144C7" w:rsidRDefault="00A144C7" w:rsidP="00630F56">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Guilherme Pozzer, “</w:t>
      </w:r>
      <w:r w:rsidR="00630F56" w:rsidRPr="00811383">
        <w:rPr>
          <w:rFonts w:ascii="Calibri" w:eastAsia="Times New Roman" w:hAnsi="Calibri" w:cs="Calibri"/>
          <w:color w:val="000000"/>
          <w:kern w:val="0"/>
          <w14:ligatures w14:val="none"/>
        </w:rPr>
        <w:t xml:space="preserve">“Industrial Transgressions and Active Forgetting: Memory Politics in Portugal’s Ave River Basin (1896-2005)”. </w:t>
      </w:r>
    </w:p>
    <w:p w14:paraId="36646091" w14:textId="77777777" w:rsidR="00536BB7" w:rsidRDefault="00536BB7" w:rsidP="00630F56">
      <w:pPr>
        <w:spacing w:after="0" w:line="240" w:lineRule="auto"/>
        <w:rPr>
          <w:rFonts w:ascii="Calibri" w:eastAsia="Times New Roman" w:hAnsi="Calibri" w:cs="Calibri"/>
          <w:color w:val="000000"/>
          <w:kern w:val="0"/>
          <w14:ligatures w14:val="none"/>
        </w:rPr>
      </w:pPr>
    </w:p>
    <w:p w14:paraId="096BB137" w14:textId="2EFC89B5" w:rsidR="00536BB7" w:rsidRDefault="00536BB7" w:rsidP="00630F5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Timo Hauge, “</w:t>
      </w:r>
      <w:r w:rsidRPr="00536BB7">
        <w:rPr>
          <w:rFonts w:ascii="Calibri" w:eastAsia="Times New Roman" w:hAnsi="Calibri" w:cs="Calibri"/>
          <w:color w:val="000000"/>
          <w:kern w:val="0"/>
          <w14:ligatures w14:val="none"/>
        </w:rPr>
        <w:t>Revisiting Industrial Nature in the Ruhr. How do we want to tell its story in the future?</w:t>
      </w:r>
      <w:r>
        <w:rPr>
          <w:rFonts w:ascii="Calibri" w:eastAsia="Times New Roman" w:hAnsi="Calibri" w:cs="Calibri"/>
          <w:color w:val="000000"/>
          <w:kern w:val="0"/>
          <w14:ligatures w14:val="none"/>
        </w:rPr>
        <w:t>”</w:t>
      </w:r>
    </w:p>
    <w:p w14:paraId="4E735A11"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3A531744" w14:textId="77385403" w:rsidR="00A144C7" w:rsidRDefault="00A144C7" w:rsidP="00A144C7">
      <w:pPr>
        <w:spacing w:after="0" w:line="240" w:lineRule="auto"/>
        <w:rPr>
          <w:rFonts w:ascii="Calibri" w:hAnsi="Calibri" w:cs="Calibri"/>
          <w:b/>
          <w:bCs/>
        </w:rPr>
      </w:pPr>
      <w:r w:rsidRPr="00811383">
        <w:rPr>
          <w:rFonts w:ascii="Calibri" w:hAnsi="Calibri" w:cs="Calibri"/>
          <w:b/>
          <w:bCs/>
        </w:rPr>
        <w:t xml:space="preserve">Session 3C: </w:t>
      </w:r>
      <w:r w:rsidR="004252E9" w:rsidRPr="004252E9">
        <w:rPr>
          <w:rFonts w:ascii="Calibri" w:hAnsi="Calibri" w:cs="Calibri"/>
          <w:b/>
          <w:bCs/>
        </w:rPr>
        <w:t xml:space="preserve">Santé des travailleurs et pollution I </w:t>
      </w:r>
      <w:r w:rsidR="004252E9">
        <w:rPr>
          <w:rFonts w:ascii="Calibri" w:hAnsi="Calibri" w:cs="Calibri"/>
          <w:b/>
          <w:bCs/>
        </w:rPr>
        <w:t xml:space="preserve">/ </w:t>
      </w:r>
      <w:r w:rsidRPr="00811383">
        <w:rPr>
          <w:rFonts w:ascii="Calibri" w:hAnsi="Calibri" w:cs="Calibri"/>
          <w:b/>
          <w:bCs/>
        </w:rPr>
        <w:t>Worker Health and Pollution I</w:t>
      </w:r>
    </w:p>
    <w:p w14:paraId="20B0646C" w14:textId="0474FA3B" w:rsidR="00A144C7" w:rsidRPr="00343187" w:rsidRDefault="000F75BE" w:rsidP="00A144C7">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w:t>
      </w:r>
      <w:r w:rsidR="00120A09">
        <w:rPr>
          <w:rFonts w:ascii="Calibri" w:hAnsi="Calibri" w:cs="Calibri"/>
        </w:rPr>
        <w:t xml:space="preserve"> </w:t>
      </w:r>
      <w:r w:rsidR="00D14328">
        <w:rPr>
          <w:rFonts w:ascii="Calibri" w:hAnsi="Calibri" w:cs="Calibri"/>
        </w:rPr>
        <w:t>1014</w:t>
      </w:r>
    </w:p>
    <w:p w14:paraId="5E0C34F6" w14:textId="77777777" w:rsidR="00343187" w:rsidRDefault="00343187" w:rsidP="00A144C7">
      <w:pPr>
        <w:spacing w:after="0" w:line="240" w:lineRule="auto"/>
        <w:rPr>
          <w:rFonts w:ascii="Calibri" w:hAnsi="Calibri" w:cs="Calibri"/>
        </w:rPr>
      </w:pPr>
    </w:p>
    <w:p w14:paraId="3EE0B1A7" w14:textId="0147DE21" w:rsidR="00A144C7" w:rsidRPr="00811383" w:rsidRDefault="000F75BE" w:rsidP="00A144C7">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A144C7" w:rsidRPr="00811383">
        <w:rPr>
          <w:rFonts w:ascii="Calibri" w:hAnsi="Calibri" w:cs="Calibri"/>
        </w:rPr>
        <w:t xml:space="preserve">Chair: </w:t>
      </w:r>
      <w:r w:rsidR="0030181C" w:rsidRPr="0030181C">
        <w:rPr>
          <w:rFonts w:ascii="Calibri" w:hAnsi="Calibri" w:cs="Calibri"/>
        </w:rPr>
        <w:t>Nina Vodopivek</w:t>
      </w:r>
    </w:p>
    <w:p w14:paraId="4D0C1C46" w14:textId="77777777" w:rsidR="00A144C7" w:rsidRPr="00811383" w:rsidRDefault="00A144C7" w:rsidP="00A144C7">
      <w:pPr>
        <w:spacing w:after="0" w:line="240" w:lineRule="auto"/>
        <w:rPr>
          <w:rFonts w:ascii="Calibri" w:hAnsi="Calibri" w:cs="Calibri"/>
        </w:rPr>
      </w:pPr>
      <w:r w:rsidRPr="00811383">
        <w:rPr>
          <w:rFonts w:ascii="Calibri" w:hAnsi="Calibri" w:cs="Calibri"/>
        </w:rPr>
        <w:t>Lachlan MacKinnon, Arthur McIvor, and Christine Walley, “Toxic Exposure and Workers’ Compensation”</w:t>
      </w:r>
    </w:p>
    <w:p w14:paraId="64A583A4" w14:textId="77777777" w:rsidR="00A144C7" w:rsidRPr="00811383" w:rsidRDefault="00A144C7" w:rsidP="00A144C7">
      <w:pPr>
        <w:spacing w:after="0" w:line="240" w:lineRule="auto"/>
        <w:rPr>
          <w:rFonts w:ascii="Calibri" w:hAnsi="Calibri" w:cs="Calibri"/>
        </w:rPr>
      </w:pPr>
    </w:p>
    <w:p w14:paraId="3CB81F18" w14:textId="77777777" w:rsidR="00A144C7" w:rsidRPr="00811383" w:rsidRDefault="00A144C7" w:rsidP="00A144C7">
      <w:pPr>
        <w:spacing w:after="0" w:line="240" w:lineRule="auto"/>
        <w:rPr>
          <w:rFonts w:ascii="Calibri" w:hAnsi="Calibri" w:cs="Calibri"/>
        </w:rPr>
      </w:pPr>
      <w:r w:rsidRPr="00811383">
        <w:rPr>
          <w:rFonts w:ascii="Calibri" w:hAnsi="Calibri" w:cs="Calibri"/>
        </w:rPr>
        <w:lastRenderedPageBreak/>
        <w:t>Monika Glosowitz, “Fluorosis: A Broken Story of Workers’ Fights (Rybnik, Upper Silesia region Poland)”</w:t>
      </w:r>
    </w:p>
    <w:p w14:paraId="7E8DA080" w14:textId="77777777" w:rsidR="00A144C7" w:rsidRPr="00811383" w:rsidRDefault="00A144C7" w:rsidP="00A144C7">
      <w:pPr>
        <w:spacing w:after="0" w:line="240" w:lineRule="auto"/>
        <w:rPr>
          <w:rFonts w:ascii="Calibri" w:hAnsi="Calibri" w:cs="Calibri"/>
        </w:rPr>
      </w:pPr>
    </w:p>
    <w:p w14:paraId="1A5344F7" w14:textId="77777777" w:rsidR="00A144C7" w:rsidRDefault="00A144C7" w:rsidP="00A144C7">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Stacey Zembrzycki, “Telling Cancer Stories in Canada’s Nickel Capital”</w:t>
      </w:r>
    </w:p>
    <w:p w14:paraId="5994A1B2" w14:textId="77777777" w:rsidR="009E7843" w:rsidRPr="00811383" w:rsidRDefault="009E7843" w:rsidP="00A144C7">
      <w:pPr>
        <w:spacing w:after="0" w:line="240" w:lineRule="auto"/>
        <w:rPr>
          <w:rFonts w:ascii="Calibri" w:eastAsia="Times New Roman" w:hAnsi="Calibri" w:cs="Calibri"/>
          <w:color w:val="000000"/>
          <w:kern w:val="0"/>
          <w:lang w:val="en-CA"/>
          <w14:ligatures w14:val="none"/>
        </w:rPr>
      </w:pPr>
    </w:p>
    <w:p w14:paraId="3417E8BE" w14:textId="77777777" w:rsidR="005F62CE" w:rsidRPr="00811383" w:rsidRDefault="005F62CE" w:rsidP="005F62CE">
      <w:pPr>
        <w:spacing w:after="0" w:line="240" w:lineRule="auto"/>
        <w:rPr>
          <w:rFonts w:ascii="Calibri" w:hAnsi="Calibri" w:cs="Calibri"/>
          <w:sz w:val="22"/>
          <w:szCs w:val="22"/>
        </w:rPr>
      </w:pPr>
    </w:p>
    <w:p w14:paraId="2C1E9EB9" w14:textId="7937CE07" w:rsidR="00334D6A" w:rsidRPr="004252E9" w:rsidRDefault="00815CC1" w:rsidP="005F62CE">
      <w:pPr>
        <w:spacing w:after="0" w:line="240" w:lineRule="auto"/>
        <w:rPr>
          <w:rFonts w:ascii="Calibri" w:hAnsi="Calibri" w:cs="Calibri"/>
          <w:b/>
          <w:bCs/>
          <w:i/>
          <w:iCs/>
          <w:sz w:val="32"/>
          <w:szCs w:val="32"/>
          <w:lang w:val="fr-FR"/>
        </w:rPr>
      </w:pPr>
      <w:r w:rsidRPr="004252E9">
        <w:rPr>
          <w:rFonts w:ascii="Calibri" w:hAnsi="Calibri" w:cs="Calibri"/>
          <w:b/>
          <w:bCs/>
          <w:i/>
          <w:iCs/>
          <w:sz w:val="32"/>
          <w:szCs w:val="32"/>
          <w:lang w:val="fr-FR"/>
        </w:rPr>
        <w:t>16:30-16:45</w:t>
      </w:r>
      <w:r w:rsidR="00334D6A" w:rsidRPr="004252E9">
        <w:rPr>
          <w:rFonts w:ascii="Calibri" w:hAnsi="Calibri" w:cs="Calibri"/>
          <w:b/>
          <w:bCs/>
          <w:i/>
          <w:iCs/>
          <w:sz w:val="32"/>
          <w:szCs w:val="32"/>
          <w:lang w:val="fr-FR"/>
        </w:rPr>
        <w:t xml:space="preserve"> </w:t>
      </w:r>
      <w:r w:rsidR="004252E9" w:rsidRPr="004252E9">
        <w:rPr>
          <w:rFonts w:ascii="Calibri" w:hAnsi="Calibri" w:cs="Calibri"/>
          <w:b/>
          <w:bCs/>
          <w:i/>
          <w:iCs/>
          <w:sz w:val="32"/>
          <w:szCs w:val="32"/>
          <w:lang w:val="fr-FR"/>
        </w:rPr>
        <w:t>Pause / Short Break</w:t>
      </w:r>
    </w:p>
    <w:p w14:paraId="43689B72" w14:textId="77777777" w:rsidR="005F62CE" w:rsidRPr="004252E9" w:rsidRDefault="005F62CE" w:rsidP="005F62CE">
      <w:pPr>
        <w:spacing w:after="0" w:line="240" w:lineRule="auto"/>
        <w:rPr>
          <w:rFonts w:ascii="Calibri" w:hAnsi="Calibri" w:cs="Calibri"/>
          <w:b/>
          <w:bCs/>
          <w:i/>
          <w:iCs/>
          <w:sz w:val="32"/>
          <w:szCs w:val="32"/>
          <w:lang w:val="fr-FR"/>
        </w:rPr>
      </w:pPr>
    </w:p>
    <w:p w14:paraId="7BB3D663" w14:textId="7155C6C4" w:rsidR="00AD6960" w:rsidRDefault="00815CC1" w:rsidP="005F62CE">
      <w:pPr>
        <w:spacing w:after="0" w:line="240" w:lineRule="auto"/>
        <w:rPr>
          <w:rFonts w:ascii="Calibri" w:hAnsi="Calibri" w:cs="Calibri"/>
          <w:sz w:val="32"/>
          <w:szCs w:val="32"/>
        </w:rPr>
      </w:pPr>
      <w:r w:rsidRPr="004252E9">
        <w:rPr>
          <w:rFonts w:ascii="Calibri" w:hAnsi="Calibri" w:cs="Calibri"/>
          <w:b/>
          <w:bCs/>
          <w:sz w:val="32"/>
          <w:szCs w:val="32"/>
          <w:lang w:val="fr-FR"/>
        </w:rPr>
        <w:t>16:45-18:00:</w:t>
      </w:r>
      <w:r w:rsidR="00334D6A" w:rsidRPr="004252E9">
        <w:rPr>
          <w:rFonts w:ascii="Calibri" w:hAnsi="Calibri" w:cs="Calibri"/>
          <w:b/>
          <w:bCs/>
          <w:sz w:val="32"/>
          <w:szCs w:val="32"/>
          <w:lang w:val="fr-FR"/>
        </w:rPr>
        <w:t xml:space="preserve"> </w:t>
      </w:r>
      <w:r w:rsidR="004252E9" w:rsidRPr="004252E9">
        <w:rPr>
          <w:rFonts w:ascii="Calibri" w:hAnsi="Calibri" w:cs="Calibri"/>
          <w:b/>
          <w:bCs/>
          <w:sz w:val="32"/>
          <w:szCs w:val="32"/>
          <w:lang w:val="fr-FR"/>
        </w:rPr>
        <w:t xml:space="preserve">Présentation </w:t>
      </w:r>
      <w:r w:rsidR="00E62C41">
        <w:rPr>
          <w:rFonts w:ascii="Calibri" w:hAnsi="Calibri" w:cs="Calibri"/>
          <w:b/>
          <w:bCs/>
          <w:sz w:val="32"/>
          <w:szCs w:val="32"/>
          <w:lang w:val="fr-FR"/>
        </w:rPr>
        <w:t>des artistes</w:t>
      </w:r>
      <w:r w:rsidR="004252E9" w:rsidRPr="004252E9">
        <w:rPr>
          <w:rFonts w:ascii="Calibri" w:hAnsi="Calibri" w:cs="Calibri"/>
          <w:b/>
          <w:bCs/>
          <w:sz w:val="32"/>
          <w:szCs w:val="32"/>
          <w:lang w:val="fr-FR"/>
        </w:rPr>
        <w:t xml:space="preserve"> / Réception. </w:t>
      </w:r>
    </w:p>
    <w:p w14:paraId="15228753" w14:textId="7059F3ED" w:rsidR="00003FC0" w:rsidRPr="004252E9" w:rsidRDefault="00003FC0" w:rsidP="005F62CE">
      <w:pPr>
        <w:spacing w:after="0" w:line="240" w:lineRule="auto"/>
        <w:rPr>
          <w:rFonts w:ascii="Calibri" w:hAnsi="Calibri" w:cs="Calibri"/>
          <w:sz w:val="28"/>
          <w:szCs w:val="28"/>
          <w:lang w:val="fr-FR"/>
        </w:rPr>
      </w:pPr>
      <w:r w:rsidRPr="004252E9">
        <w:rPr>
          <w:rFonts w:ascii="Calibri" w:hAnsi="Calibri" w:cs="Calibri"/>
          <w:sz w:val="28"/>
          <w:szCs w:val="28"/>
          <w:lang w:val="fr-FR"/>
        </w:rPr>
        <w:t>4</w:t>
      </w:r>
      <w:r w:rsidRPr="004252E9">
        <w:rPr>
          <w:rFonts w:ascii="Calibri" w:hAnsi="Calibri" w:cs="Calibri"/>
          <w:sz w:val="28"/>
          <w:szCs w:val="28"/>
          <w:vertAlign w:val="superscript"/>
          <w:lang w:val="fr-FR"/>
        </w:rPr>
        <w:t>th</w:t>
      </w:r>
      <w:r w:rsidRPr="004252E9">
        <w:rPr>
          <w:rFonts w:ascii="Calibri" w:hAnsi="Calibri" w:cs="Calibri"/>
          <w:sz w:val="28"/>
          <w:szCs w:val="28"/>
          <w:lang w:val="fr-FR"/>
        </w:rPr>
        <w:t xml:space="preserve"> Space</w:t>
      </w:r>
    </w:p>
    <w:p w14:paraId="612049A4" w14:textId="77777777" w:rsidR="004252E9" w:rsidRPr="00210322" w:rsidRDefault="004252E9" w:rsidP="004252E9">
      <w:pPr>
        <w:spacing w:after="0" w:line="240" w:lineRule="auto"/>
        <w:rPr>
          <w:rFonts w:ascii="Calibri" w:hAnsi="Calibri" w:cs="Calibri"/>
          <w:sz w:val="28"/>
          <w:szCs w:val="28"/>
          <w:lang w:val="fr-FR"/>
        </w:rPr>
      </w:pPr>
      <w:r w:rsidRPr="00210322">
        <w:rPr>
          <w:rFonts w:ascii="Calibri" w:hAnsi="Calibri" w:cs="Calibri"/>
          <w:sz w:val="28"/>
          <w:szCs w:val="28"/>
          <w:lang w:val="fr-FR"/>
        </w:rPr>
        <w:t>Plénière</w:t>
      </w:r>
    </w:p>
    <w:p w14:paraId="2EB5F57E" w14:textId="77777777" w:rsidR="004252E9" w:rsidRDefault="004252E9" w:rsidP="004252E9">
      <w:pPr>
        <w:spacing w:after="0" w:line="240" w:lineRule="auto"/>
        <w:rPr>
          <w:rFonts w:ascii="Calibri" w:hAnsi="Calibri" w:cs="Calibri"/>
          <w:sz w:val="28"/>
          <w:szCs w:val="28"/>
          <w:lang w:val="fr-FR"/>
        </w:rPr>
      </w:pPr>
      <w:r w:rsidRPr="00210322">
        <w:rPr>
          <w:rFonts w:ascii="Calibri" w:hAnsi="Calibri" w:cs="Calibri"/>
          <w:sz w:val="28"/>
          <w:szCs w:val="28"/>
          <w:lang w:val="fr-FR"/>
        </w:rPr>
        <w:t>[plus d'informations à venir]</w:t>
      </w:r>
    </w:p>
    <w:p w14:paraId="29ABCF4F" w14:textId="77777777" w:rsidR="004252E9" w:rsidRPr="00811383" w:rsidRDefault="004252E9" w:rsidP="005F62CE">
      <w:pPr>
        <w:spacing w:after="0" w:line="240" w:lineRule="auto"/>
        <w:rPr>
          <w:rFonts w:ascii="Calibri" w:hAnsi="Calibri" w:cs="Calibri"/>
          <w:b/>
          <w:bCs/>
          <w:sz w:val="32"/>
          <w:szCs w:val="32"/>
          <w:u w:val="single"/>
        </w:rPr>
      </w:pPr>
    </w:p>
    <w:p w14:paraId="0BC68152" w14:textId="39B424D0" w:rsidR="00334D6A" w:rsidRPr="004252E9" w:rsidRDefault="004252E9" w:rsidP="005F62CE">
      <w:pPr>
        <w:spacing w:after="0" w:line="240" w:lineRule="auto"/>
        <w:rPr>
          <w:rFonts w:ascii="Calibri" w:hAnsi="Calibri" w:cs="Calibri"/>
          <w:b/>
          <w:bCs/>
          <w:sz w:val="32"/>
          <w:szCs w:val="32"/>
          <w:u w:val="single"/>
          <w:lang w:val="fr-FR"/>
        </w:rPr>
      </w:pPr>
      <w:r>
        <w:rPr>
          <w:rFonts w:ascii="Calibri" w:hAnsi="Calibri" w:cs="Calibri"/>
          <w:b/>
          <w:bCs/>
          <w:sz w:val="32"/>
          <w:szCs w:val="32"/>
          <w:u w:val="single"/>
          <w:lang w:val="fr-FR"/>
        </w:rPr>
        <w:t>Vendredi</w:t>
      </w:r>
      <w:r w:rsidRPr="00210322">
        <w:rPr>
          <w:rFonts w:ascii="Calibri" w:hAnsi="Calibri" w:cs="Calibri"/>
          <w:b/>
          <w:bCs/>
          <w:sz w:val="32"/>
          <w:szCs w:val="32"/>
          <w:u w:val="single"/>
          <w:lang w:val="fr-FR"/>
        </w:rPr>
        <w:t xml:space="preserve"> 19 Ju</w:t>
      </w:r>
      <w:r>
        <w:rPr>
          <w:rFonts w:ascii="Calibri" w:hAnsi="Calibri" w:cs="Calibri"/>
          <w:b/>
          <w:bCs/>
          <w:sz w:val="32"/>
          <w:szCs w:val="32"/>
          <w:u w:val="single"/>
          <w:lang w:val="fr-FR"/>
        </w:rPr>
        <w:t>i</w:t>
      </w:r>
      <w:r w:rsidRPr="00210322">
        <w:rPr>
          <w:rFonts w:ascii="Calibri" w:hAnsi="Calibri" w:cs="Calibri"/>
          <w:b/>
          <w:bCs/>
          <w:sz w:val="32"/>
          <w:szCs w:val="32"/>
          <w:u w:val="single"/>
          <w:lang w:val="fr-FR"/>
        </w:rPr>
        <w:t xml:space="preserve">n 2026 </w:t>
      </w:r>
      <w:r>
        <w:rPr>
          <w:rFonts w:ascii="Calibri" w:hAnsi="Calibri" w:cs="Calibri"/>
          <w:b/>
          <w:bCs/>
          <w:sz w:val="32"/>
          <w:szCs w:val="32"/>
          <w:u w:val="single"/>
          <w:lang w:val="fr-FR"/>
        </w:rPr>
        <w:t xml:space="preserve"> / </w:t>
      </w:r>
      <w:r w:rsidR="00334D6A" w:rsidRPr="004252E9">
        <w:rPr>
          <w:rFonts w:ascii="Calibri" w:hAnsi="Calibri" w:cs="Calibri"/>
          <w:b/>
          <w:bCs/>
          <w:sz w:val="32"/>
          <w:szCs w:val="32"/>
          <w:u w:val="single"/>
          <w:lang w:val="fr-FR"/>
        </w:rPr>
        <w:t>Friday</w:t>
      </w:r>
      <w:r w:rsidR="00436B01" w:rsidRPr="004252E9">
        <w:rPr>
          <w:rFonts w:ascii="Calibri" w:hAnsi="Calibri" w:cs="Calibri"/>
          <w:b/>
          <w:bCs/>
          <w:sz w:val="32"/>
          <w:szCs w:val="32"/>
          <w:u w:val="single"/>
          <w:lang w:val="fr-FR"/>
        </w:rPr>
        <w:t xml:space="preserve"> 19</w:t>
      </w:r>
      <w:r w:rsidR="00095E92" w:rsidRPr="004252E9">
        <w:rPr>
          <w:rFonts w:ascii="Calibri" w:hAnsi="Calibri" w:cs="Calibri"/>
          <w:b/>
          <w:bCs/>
          <w:sz w:val="32"/>
          <w:szCs w:val="32"/>
          <w:u w:val="single"/>
          <w:lang w:val="fr-FR"/>
        </w:rPr>
        <w:t xml:space="preserve"> June</w:t>
      </w:r>
      <w:r w:rsidR="00F44BF4" w:rsidRPr="004252E9">
        <w:rPr>
          <w:rFonts w:ascii="Calibri" w:hAnsi="Calibri" w:cs="Calibri"/>
          <w:b/>
          <w:bCs/>
          <w:sz w:val="32"/>
          <w:szCs w:val="32"/>
          <w:u w:val="single"/>
          <w:lang w:val="fr-FR"/>
        </w:rPr>
        <w:t xml:space="preserve"> 2026</w:t>
      </w:r>
      <w:r w:rsidR="00095E92" w:rsidRPr="004252E9">
        <w:rPr>
          <w:rFonts w:ascii="Calibri" w:hAnsi="Calibri" w:cs="Calibri"/>
          <w:b/>
          <w:bCs/>
          <w:sz w:val="32"/>
          <w:szCs w:val="32"/>
          <w:u w:val="single"/>
          <w:lang w:val="fr-FR"/>
        </w:rPr>
        <w:t xml:space="preserve"> </w:t>
      </w:r>
    </w:p>
    <w:p w14:paraId="3DEE9E8A" w14:textId="77777777" w:rsidR="005F62CE" w:rsidRPr="004252E9" w:rsidRDefault="005F62CE" w:rsidP="005F62CE">
      <w:pPr>
        <w:spacing w:after="0" w:line="240" w:lineRule="auto"/>
        <w:rPr>
          <w:rFonts w:ascii="Calibri" w:hAnsi="Calibri" w:cs="Calibri"/>
          <w:b/>
          <w:bCs/>
          <w:sz w:val="22"/>
          <w:szCs w:val="22"/>
          <w:lang w:val="fr-FR"/>
        </w:rPr>
      </w:pPr>
    </w:p>
    <w:p w14:paraId="595BE893" w14:textId="7C232F35" w:rsidR="00334D6A" w:rsidRPr="004252E9" w:rsidRDefault="00334D6A" w:rsidP="005F62CE">
      <w:pPr>
        <w:spacing w:after="0" w:line="240" w:lineRule="auto"/>
        <w:rPr>
          <w:rFonts w:ascii="Calibri" w:hAnsi="Calibri" w:cs="Calibri"/>
          <w:b/>
          <w:bCs/>
          <w:sz w:val="28"/>
          <w:szCs w:val="28"/>
          <w:lang w:val="fr-FR"/>
        </w:rPr>
      </w:pPr>
      <w:r w:rsidRPr="004252E9">
        <w:rPr>
          <w:rFonts w:ascii="Calibri" w:hAnsi="Calibri" w:cs="Calibri"/>
          <w:b/>
          <w:bCs/>
          <w:sz w:val="28"/>
          <w:szCs w:val="28"/>
          <w:lang w:val="fr-FR"/>
        </w:rPr>
        <w:t>9:00-10:30</w:t>
      </w:r>
      <w:r w:rsidR="005C03E6" w:rsidRPr="004252E9">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5C03E6" w:rsidRPr="004252E9">
        <w:rPr>
          <w:rFonts w:ascii="Calibri" w:hAnsi="Calibri" w:cs="Calibri"/>
          <w:b/>
          <w:bCs/>
          <w:sz w:val="28"/>
          <w:szCs w:val="28"/>
          <w:lang w:val="fr-FR"/>
        </w:rPr>
        <w:t>Concurrent Sessions</w:t>
      </w:r>
    </w:p>
    <w:p w14:paraId="77D439A5" w14:textId="77777777" w:rsidR="00E90BFE" w:rsidRPr="004252E9" w:rsidRDefault="00E90BFE" w:rsidP="00325C63">
      <w:pPr>
        <w:spacing w:after="0" w:line="240" w:lineRule="auto"/>
        <w:rPr>
          <w:rFonts w:ascii="Calibri" w:hAnsi="Calibri" w:cs="Calibri"/>
          <w:b/>
          <w:bCs/>
          <w:sz w:val="22"/>
          <w:szCs w:val="22"/>
          <w:lang w:val="fr-FR"/>
        </w:rPr>
      </w:pPr>
    </w:p>
    <w:p w14:paraId="678641A9" w14:textId="3F025BBB" w:rsidR="00DC70AB" w:rsidRPr="004252E9" w:rsidRDefault="00325C63" w:rsidP="00325C63">
      <w:pPr>
        <w:spacing w:after="0" w:line="240" w:lineRule="auto"/>
        <w:rPr>
          <w:rFonts w:ascii="Calibri" w:hAnsi="Calibri" w:cs="Calibri"/>
          <w:b/>
          <w:bCs/>
          <w:lang w:val="fr-FR"/>
        </w:rPr>
      </w:pPr>
      <w:r w:rsidRPr="004252E9">
        <w:rPr>
          <w:rFonts w:ascii="Calibri" w:hAnsi="Calibri" w:cs="Calibri"/>
          <w:b/>
          <w:bCs/>
          <w:lang w:val="fr-FR"/>
        </w:rPr>
        <w:t xml:space="preserve">Session 4A: </w:t>
      </w:r>
      <w:r w:rsidR="004252E9" w:rsidRPr="00210322">
        <w:rPr>
          <w:rFonts w:ascii="Calibri" w:hAnsi="Calibri" w:cs="Calibri"/>
          <w:b/>
          <w:bCs/>
          <w:lang w:val="fr-FR"/>
        </w:rPr>
        <w:t xml:space="preserve">Passé et avenir environnementaux dans le secteur minier II  </w:t>
      </w:r>
      <w:r w:rsidR="004252E9">
        <w:rPr>
          <w:rFonts w:ascii="Calibri" w:hAnsi="Calibri" w:cs="Calibri"/>
          <w:b/>
          <w:bCs/>
          <w:lang w:val="fr-FR"/>
        </w:rPr>
        <w:t xml:space="preserve">/ </w:t>
      </w:r>
      <w:r w:rsidRPr="004252E9">
        <w:rPr>
          <w:rFonts w:ascii="Calibri" w:hAnsi="Calibri" w:cs="Calibri"/>
          <w:b/>
          <w:bCs/>
          <w:lang w:val="fr-FR"/>
        </w:rPr>
        <w:t>Environmental Pasts and Futures in Mining II</w:t>
      </w:r>
      <w:r w:rsidR="009A6A35" w:rsidRPr="004252E9">
        <w:rPr>
          <w:rFonts w:ascii="Calibri" w:hAnsi="Calibri" w:cs="Calibri"/>
          <w:b/>
          <w:bCs/>
          <w:lang w:val="fr-FR"/>
        </w:rPr>
        <w:t xml:space="preserve">  </w:t>
      </w:r>
    </w:p>
    <w:p w14:paraId="2D4FAC84" w14:textId="641493BF" w:rsidR="00325C63" w:rsidRPr="00DC70AB" w:rsidRDefault="000F75BE" w:rsidP="00325C63">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p>
    <w:p w14:paraId="649A1C24" w14:textId="77777777" w:rsidR="00325C63" w:rsidRPr="00811383" w:rsidRDefault="00325C63" w:rsidP="00325C63">
      <w:pPr>
        <w:spacing w:after="0" w:line="240" w:lineRule="auto"/>
        <w:rPr>
          <w:rFonts w:ascii="Calibri" w:hAnsi="Calibri" w:cs="Calibri"/>
          <w:b/>
          <w:bCs/>
        </w:rPr>
      </w:pPr>
    </w:p>
    <w:p w14:paraId="523CB6AA" w14:textId="3D214BB0" w:rsidR="00325C63" w:rsidRPr="00C47937" w:rsidRDefault="000F75BE" w:rsidP="00325C63">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325C63" w:rsidRPr="00811383">
        <w:rPr>
          <w:rFonts w:ascii="Calibri" w:hAnsi="Calibri" w:cs="Calibri"/>
        </w:rPr>
        <w:t xml:space="preserve">Chair: </w:t>
      </w:r>
      <w:r w:rsidR="0021746E">
        <w:rPr>
          <w:rFonts w:ascii="Calibri" w:hAnsi="Calibri" w:cs="Calibri"/>
        </w:rPr>
        <w:t>Philippine D’Halleine</w:t>
      </w:r>
    </w:p>
    <w:p w14:paraId="1A3EA9E2" w14:textId="77777777" w:rsidR="00E90BFE" w:rsidRPr="00811383" w:rsidRDefault="00E90BFE" w:rsidP="00E90BFE">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lang w:val="en-CA"/>
          <w14:ligatures w14:val="none"/>
        </w:rPr>
        <w:t>Eagle Glassheim, “</w:t>
      </w:r>
      <w:r w:rsidRPr="00811383">
        <w:rPr>
          <w:rFonts w:ascii="Calibri" w:eastAsia="Times New Roman" w:hAnsi="Calibri" w:cs="Calibri"/>
          <w:color w:val="000000"/>
          <w:kern w:val="0"/>
          <w14:ligatures w14:val="none"/>
        </w:rPr>
        <w:t>The Future Is in the Past: Envisioning Post-Mining Futures on Minnesota’s Iron Range”</w:t>
      </w:r>
    </w:p>
    <w:p w14:paraId="3F863226" w14:textId="77777777" w:rsidR="00E90BFE" w:rsidRPr="00811383" w:rsidRDefault="00E90BFE" w:rsidP="00325C63">
      <w:pPr>
        <w:spacing w:after="0" w:line="240" w:lineRule="auto"/>
        <w:rPr>
          <w:rFonts w:ascii="Calibri" w:eastAsia="Times New Roman" w:hAnsi="Calibri" w:cs="Calibri"/>
          <w:color w:val="000000"/>
          <w:kern w:val="0"/>
          <w14:ligatures w14:val="none"/>
        </w:rPr>
      </w:pPr>
    </w:p>
    <w:p w14:paraId="7E38841A" w14:textId="4BEF89CC" w:rsidR="00325C63" w:rsidRPr="00811383" w:rsidRDefault="00325C63" w:rsidP="00325C63">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Romain Castellesi, “‘Des mineurs contre l’environnement ? Écologie politique, reconversion territoriale et identité ouvrière dans un bassin minier rural du sud-ouest de la France (Carmaux, 1983-2003) »</w:t>
      </w:r>
    </w:p>
    <w:p w14:paraId="5930CC4F"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p>
    <w:p w14:paraId="401ADE12"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Inès Delpuech, “Nuisances visibles, nuisances indicibles : les mémoires minières des dégradations environnementales dans la Tunisie du XXe siècle »</w:t>
      </w:r>
    </w:p>
    <w:p w14:paraId="61C63D8A"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p>
    <w:p w14:paraId="21A5D0DF" w14:textId="17F11C6E" w:rsidR="00325C63" w:rsidRDefault="00325C63" w:rsidP="00C47937">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lang w:val="en-CA"/>
          <w14:ligatures w14:val="none"/>
        </w:rPr>
        <w:t>Melina Buns, « </w:t>
      </w:r>
      <w:r w:rsidRPr="00811383">
        <w:rPr>
          <w:rFonts w:ascii="Calibri" w:eastAsia="Times New Roman" w:hAnsi="Calibri" w:cs="Calibri"/>
          <w:color w:val="000000"/>
          <w:kern w:val="0"/>
          <w14:ligatures w14:val="none"/>
        </w:rPr>
        <w:t>Remediating a Uranium Mine, Removing Industrial Traces, Reshaping the Landscape”</w:t>
      </w:r>
    </w:p>
    <w:p w14:paraId="031EB5B9" w14:textId="77777777" w:rsidR="00B90E92" w:rsidRPr="00C47937" w:rsidRDefault="00B90E92" w:rsidP="00C47937">
      <w:pPr>
        <w:spacing w:after="0" w:line="240" w:lineRule="auto"/>
        <w:rPr>
          <w:rFonts w:ascii="Calibri" w:eastAsia="Times New Roman" w:hAnsi="Calibri" w:cs="Calibri"/>
          <w:color w:val="000000"/>
          <w:kern w:val="0"/>
          <w14:ligatures w14:val="none"/>
        </w:rPr>
      </w:pPr>
    </w:p>
    <w:p w14:paraId="3E49E9CB" w14:textId="37352C74" w:rsidR="009A6A35" w:rsidRPr="004252E9" w:rsidRDefault="00325C63" w:rsidP="009A6A35">
      <w:pPr>
        <w:spacing w:after="0" w:line="240" w:lineRule="auto"/>
        <w:rPr>
          <w:rFonts w:ascii="Calibri" w:hAnsi="Calibri" w:cs="Calibri"/>
          <w:b/>
          <w:bCs/>
          <w:lang w:val="fr-FR"/>
        </w:rPr>
      </w:pPr>
      <w:r w:rsidRPr="004252E9">
        <w:rPr>
          <w:rFonts w:ascii="Calibri" w:hAnsi="Calibri" w:cs="Calibri"/>
          <w:b/>
          <w:bCs/>
          <w:lang w:val="fr-FR"/>
        </w:rPr>
        <w:t xml:space="preserve">Session 4B: </w:t>
      </w:r>
      <w:r w:rsidR="004252E9" w:rsidRPr="00210322">
        <w:rPr>
          <w:rFonts w:ascii="Calibri" w:hAnsi="Calibri" w:cs="Calibri"/>
          <w:b/>
          <w:bCs/>
          <w:lang w:val="fr-FR"/>
        </w:rPr>
        <w:t>Héritages toxiques, assainissement et État</w:t>
      </w:r>
      <w:r w:rsidR="004252E9">
        <w:rPr>
          <w:rFonts w:ascii="Calibri" w:hAnsi="Calibri" w:cs="Calibri"/>
          <w:b/>
          <w:bCs/>
          <w:lang w:val="fr-FR"/>
        </w:rPr>
        <w:t xml:space="preserve"> / </w:t>
      </w:r>
      <w:r w:rsidR="00E90BFE" w:rsidRPr="00811383">
        <w:rPr>
          <w:rFonts w:ascii="Calibri" w:hAnsi="Calibri" w:cs="Calibri"/>
          <w:b/>
          <w:bCs/>
        </w:rPr>
        <w:t>Toxic Legacies, Remediation, and the State</w:t>
      </w:r>
      <w:r w:rsidR="009A6A35">
        <w:rPr>
          <w:rFonts w:ascii="Calibri" w:hAnsi="Calibri" w:cs="Calibri"/>
          <w:b/>
          <w:bCs/>
        </w:rPr>
        <w:t xml:space="preserve"> </w:t>
      </w:r>
    </w:p>
    <w:p w14:paraId="4400BE23" w14:textId="4F7F5CB6"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r w:rsidR="00FB6D47" w:rsidRPr="00DC70AB">
        <w:rPr>
          <w:rFonts w:ascii="Calibri" w:hAnsi="Calibri" w:cs="Calibri"/>
        </w:rPr>
        <w:t>Sun Room</w:t>
      </w:r>
      <w:r w:rsidR="00FB6D47">
        <w:rPr>
          <w:rFonts w:ascii="Calibri" w:hAnsi="Calibri" w:cs="Calibri"/>
        </w:rPr>
        <w:t>)</w:t>
      </w:r>
    </w:p>
    <w:p w14:paraId="271DF9B1" w14:textId="77777777" w:rsidR="00FB6D47" w:rsidRDefault="00FB6D47" w:rsidP="009A6A35">
      <w:pPr>
        <w:spacing w:after="0" w:line="240" w:lineRule="auto"/>
        <w:rPr>
          <w:rFonts w:ascii="Calibri" w:hAnsi="Calibri" w:cs="Calibri"/>
        </w:rPr>
      </w:pPr>
    </w:p>
    <w:p w14:paraId="0C813BE2" w14:textId="1443A002" w:rsidR="00E90BFE" w:rsidRPr="00C47937" w:rsidRDefault="000F75BE" w:rsidP="00E90BFE">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E90BFE" w:rsidRPr="00811383">
        <w:rPr>
          <w:rFonts w:ascii="Calibri" w:hAnsi="Calibri" w:cs="Calibri"/>
        </w:rPr>
        <w:t xml:space="preserve">Chair: </w:t>
      </w:r>
      <w:r w:rsidR="005C508F">
        <w:rPr>
          <w:rFonts w:ascii="Calibri" w:hAnsi="Calibri" w:cs="Calibri"/>
        </w:rPr>
        <w:t>Lachlan MacKinnon</w:t>
      </w:r>
    </w:p>
    <w:p w14:paraId="54E30EBD"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Greg Wilson, “The Krejci Dump: Greening the Toxic Residues of Deindustrialization”</w:t>
      </w:r>
    </w:p>
    <w:p w14:paraId="25B946FF"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4FE57269" w14:textId="77777777" w:rsidR="00E90BFE" w:rsidRPr="00811383" w:rsidRDefault="00E90BFE" w:rsidP="00E90BFE">
      <w:pPr>
        <w:pStyle w:val="NormalWeb"/>
        <w:spacing w:before="0" w:beforeAutospacing="0" w:after="0" w:afterAutospacing="0"/>
        <w:textAlignment w:val="baseline"/>
        <w:rPr>
          <w:rFonts w:ascii="Calibri" w:eastAsiaTheme="minorHAnsi" w:hAnsi="Calibri" w:cs="Calibri"/>
          <w:kern w:val="2"/>
          <w14:ligatures w14:val="standardContextual"/>
        </w:rPr>
      </w:pPr>
      <w:r w:rsidRPr="00811383">
        <w:rPr>
          <w:rFonts w:ascii="Calibri" w:eastAsiaTheme="minorHAnsi" w:hAnsi="Calibri" w:cs="Calibri"/>
          <w:kern w:val="2"/>
          <w14:ligatures w14:val="standardContextual"/>
        </w:rPr>
        <w:lastRenderedPageBreak/>
        <w:t>Valerio Caruso, “The Cleanup of Brownfields in Italy (1986-2024)”</w:t>
      </w:r>
    </w:p>
    <w:p w14:paraId="306314D1"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64225444"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shd w:val="clear" w:color="auto" w:fill="FFFFFF"/>
        </w:rPr>
        <w:t>David Beorlegui Zarranz and Andréa Casa Nova Maia, “</w:t>
      </w:r>
      <w:r w:rsidRPr="00811383">
        <w:rPr>
          <w:rFonts w:ascii="Calibri" w:hAnsi="Calibri" w:cs="Calibri"/>
          <w:color w:val="000000"/>
        </w:rPr>
        <w:t>Toxic Legacies of Deindustrialisation: Oral History, Lindane Pollution, and Ecological Debt in Guanabara Bay (Brasil) and the Bay of Bizkaia (Spain) (1960s–2020s)”</w:t>
      </w:r>
    </w:p>
    <w:p w14:paraId="14079357"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01AC33E5" w14:textId="77777777" w:rsidR="00E90BFE" w:rsidRDefault="00E90BFE" w:rsidP="00E90BFE">
      <w:pPr>
        <w:pStyle w:val="NormalWeb"/>
        <w:shd w:val="clear" w:color="auto" w:fill="FFFFFF"/>
        <w:spacing w:before="0" w:beforeAutospacing="0" w:after="0" w:afterAutospacing="0"/>
        <w:textAlignment w:val="baseline"/>
        <w:rPr>
          <w:rFonts w:ascii="Calibri" w:hAnsi="Calibri" w:cs="Calibri"/>
          <w:color w:val="000000"/>
          <w:shd w:val="clear" w:color="auto" w:fill="FFFFFF"/>
        </w:rPr>
      </w:pPr>
      <w:r w:rsidRPr="00811383">
        <w:rPr>
          <w:rFonts w:ascii="Calibri" w:hAnsi="Calibri" w:cs="Calibri"/>
          <w:color w:val="000000"/>
          <w:shd w:val="clear" w:color="auto" w:fill="FFFFFF"/>
        </w:rPr>
        <w:t>Magdalena Novoa, Emily Guske and Jordan Woodward. “Transnational Sacrifice Zones: Environmental Injustice and Coal Deindustrialization in the Biobio region, Chile and Illinois, USA.”</w:t>
      </w:r>
    </w:p>
    <w:p w14:paraId="2B119169" w14:textId="77777777" w:rsidR="00325C63" w:rsidRPr="00811383" w:rsidRDefault="00325C63" w:rsidP="00F44BF4">
      <w:pPr>
        <w:spacing w:after="0" w:line="240" w:lineRule="auto"/>
        <w:rPr>
          <w:rFonts w:ascii="Calibri" w:hAnsi="Calibri" w:cs="Calibri"/>
          <w:b/>
          <w:bCs/>
          <w:i/>
          <w:iCs/>
        </w:rPr>
      </w:pPr>
    </w:p>
    <w:p w14:paraId="5C042503" w14:textId="67C21421" w:rsidR="00325C63" w:rsidRPr="004252E9" w:rsidRDefault="00325C63" w:rsidP="00325C63">
      <w:pPr>
        <w:spacing w:after="0" w:line="240" w:lineRule="auto"/>
        <w:rPr>
          <w:rFonts w:ascii="Calibri" w:hAnsi="Calibri" w:cs="Calibri"/>
          <w:b/>
          <w:bCs/>
          <w:lang w:val="fr-FR"/>
        </w:rPr>
      </w:pPr>
      <w:r w:rsidRPr="004252E9">
        <w:rPr>
          <w:rFonts w:ascii="Calibri" w:hAnsi="Calibri" w:cs="Calibri"/>
          <w:b/>
          <w:bCs/>
          <w:lang w:val="fr-FR"/>
        </w:rPr>
        <w:t xml:space="preserve">Session 4C: </w:t>
      </w:r>
      <w:r w:rsidR="004252E9" w:rsidRPr="00210322">
        <w:rPr>
          <w:rFonts w:ascii="Calibri" w:hAnsi="Calibri" w:cs="Calibri"/>
          <w:b/>
          <w:bCs/>
          <w:lang w:val="fr-FR"/>
        </w:rPr>
        <w:t>Réindustrialisation, patrimoine industriel et cas d'utilisation des sols</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Pr="004252E9">
        <w:rPr>
          <w:rFonts w:ascii="Calibri" w:hAnsi="Calibri" w:cs="Calibri"/>
          <w:b/>
          <w:bCs/>
          <w:lang w:val="fr-FR"/>
        </w:rPr>
        <w:t>Reindustrialization, Industrial Heritage, and Land-Use Cases</w:t>
      </w:r>
    </w:p>
    <w:p w14:paraId="260CC2F3" w14:textId="21763942" w:rsidR="00325C63" w:rsidRPr="007D2C68" w:rsidRDefault="000F75BE" w:rsidP="00325C63">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11EF20B4" w14:textId="77777777" w:rsidR="00343187" w:rsidRDefault="00343187" w:rsidP="00325C63">
      <w:pPr>
        <w:spacing w:after="0" w:line="240" w:lineRule="auto"/>
        <w:rPr>
          <w:rFonts w:ascii="Calibri" w:hAnsi="Calibri" w:cs="Calibri"/>
        </w:rPr>
      </w:pPr>
    </w:p>
    <w:p w14:paraId="550E196A" w14:textId="64506046" w:rsidR="00325C63" w:rsidRPr="00C47937" w:rsidRDefault="000F75BE" w:rsidP="00325C63">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325C63" w:rsidRPr="00811383">
        <w:rPr>
          <w:rFonts w:ascii="Calibri" w:hAnsi="Calibri" w:cs="Calibri"/>
        </w:rPr>
        <w:t xml:space="preserve">Chair: </w:t>
      </w:r>
      <w:r w:rsidR="001C03E3">
        <w:rPr>
          <w:rFonts w:ascii="Calibri" w:hAnsi="Calibri" w:cs="Calibri"/>
        </w:rPr>
        <w:t>Brian Rosa</w:t>
      </w:r>
    </w:p>
    <w:p w14:paraId="18F1DED6" w14:textId="77777777" w:rsidR="00325C63" w:rsidRPr="00811383" w:rsidRDefault="00325C63" w:rsidP="00325C63">
      <w:pPr>
        <w:spacing w:after="0" w:line="240" w:lineRule="auto"/>
        <w:rPr>
          <w:rFonts w:ascii="Calibri" w:eastAsia="Times New Roman" w:hAnsi="Calibri" w:cs="Calibri"/>
          <w:color w:val="000000"/>
          <w:kern w:val="0"/>
          <w14:ligatures w14:val="none"/>
        </w:rPr>
      </w:pPr>
      <w:r w:rsidRPr="00811383">
        <w:rPr>
          <w:rFonts w:ascii="Calibri" w:hAnsi="Calibri" w:cs="Calibri"/>
        </w:rPr>
        <w:t>Andrew Guinn and Patrick Cooper-McCann, “</w:t>
      </w:r>
      <w:r w:rsidRPr="00811383">
        <w:rPr>
          <w:rFonts w:ascii="Calibri" w:eastAsia="Times New Roman" w:hAnsi="Calibri" w:cs="Calibri"/>
          <w:color w:val="000000"/>
          <w:kern w:val="0"/>
          <w14:ligatures w14:val="none"/>
        </w:rPr>
        <w:t>Industrial Land Use Change in Deindustrializing Communities”</w:t>
      </w:r>
    </w:p>
    <w:p w14:paraId="11FE7DBA" w14:textId="77777777" w:rsidR="00325C63" w:rsidRPr="00811383" w:rsidRDefault="00325C63" w:rsidP="00325C63">
      <w:pPr>
        <w:spacing w:after="0" w:line="240" w:lineRule="auto"/>
        <w:rPr>
          <w:rFonts w:ascii="Calibri" w:eastAsia="Times New Roman" w:hAnsi="Calibri" w:cs="Calibri"/>
          <w:color w:val="000000"/>
          <w:kern w:val="0"/>
          <w14:ligatures w14:val="none"/>
        </w:rPr>
      </w:pPr>
    </w:p>
    <w:p w14:paraId="6B2A1512" w14:textId="77777777" w:rsidR="00325C63" w:rsidRPr="00811383" w:rsidRDefault="00325C63" w:rsidP="00325C63">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Fiona Hamilton and Yonca Erkan, “Rivers of Industry, Currents of Decline: Environmental Memory in Adaptive Reuse”</w:t>
      </w:r>
    </w:p>
    <w:p w14:paraId="48773ED6" w14:textId="77777777" w:rsidR="00325C63" w:rsidRPr="00811383" w:rsidRDefault="00325C63" w:rsidP="00325C63">
      <w:pPr>
        <w:spacing w:after="0" w:line="240" w:lineRule="auto"/>
        <w:rPr>
          <w:rFonts w:ascii="Calibri" w:hAnsi="Calibri" w:cs="Calibri"/>
          <w:b/>
          <w:bCs/>
        </w:rPr>
      </w:pPr>
    </w:p>
    <w:p w14:paraId="21B275C8" w14:textId="77777777" w:rsidR="00325C63" w:rsidRPr="00811383" w:rsidRDefault="00325C63" w:rsidP="00325C63">
      <w:pPr>
        <w:spacing w:after="0" w:line="240" w:lineRule="auto"/>
        <w:rPr>
          <w:rFonts w:ascii="Calibri" w:hAnsi="Calibri" w:cs="Calibri"/>
        </w:rPr>
      </w:pPr>
      <w:r w:rsidRPr="00811383">
        <w:rPr>
          <w:rFonts w:ascii="Calibri" w:hAnsi="Calibri" w:cs="Calibri"/>
        </w:rPr>
        <w:t>Christoffer Holm and Matias Kaihovirta, “From Deindustrialization to Green Steel: Contested Meanings of Environment in Finland’s Reindustrialization”</w:t>
      </w:r>
    </w:p>
    <w:p w14:paraId="565D2B8F" w14:textId="77777777" w:rsidR="00325C63" w:rsidRPr="00811383" w:rsidRDefault="00325C63" w:rsidP="00325C63">
      <w:pPr>
        <w:spacing w:after="0" w:line="240" w:lineRule="auto"/>
        <w:rPr>
          <w:rFonts w:ascii="Calibri" w:hAnsi="Calibri" w:cs="Calibri"/>
        </w:rPr>
      </w:pPr>
    </w:p>
    <w:p w14:paraId="57580625" w14:textId="5152E729" w:rsidR="007D2C68" w:rsidRDefault="00325C63" w:rsidP="00325C63">
      <w:pPr>
        <w:spacing w:after="0" w:line="240" w:lineRule="auto"/>
        <w:rPr>
          <w:rFonts w:ascii="Calibri" w:eastAsia="Times New Roman" w:hAnsi="Calibri" w:cs="Calibri"/>
          <w:color w:val="000000"/>
          <w:kern w:val="0"/>
          <w14:ligatures w14:val="none"/>
        </w:rPr>
      </w:pPr>
      <w:r w:rsidRPr="00811383">
        <w:rPr>
          <w:rFonts w:ascii="Calibri" w:hAnsi="Calibri" w:cs="Calibri"/>
        </w:rPr>
        <w:t>Zo</w:t>
      </w:r>
      <w:r w:rsidR="006D6534">
        <w:rPr>
          <w:rFonts w:ascii="Calibri" w:hAnsi="Calibri" w:cs="Calibri"/>
        </w:rPr>
        <w:t>ë</w:t>
      </w:r>
      <w:r w:rsidRPr="00811383">
        <w:rPr>
          <w:rFonts w:ascii="Calibri" w:hAnsi="Calibri" w:cs="Calibri"/>
        </w:rPr>
        <w:t xml:space="preserve"> Konsbruck, “</w:t>
      </w:r>
      <w:r w:rsidRPr="00811383">
        <w:rPr>
          <w:rFonts w:ascii="Calibri" w:eastAsia="Times New Roman" w:hAnsi="Calibri" w:cs="Calibri"/>
          <w:color w:val="000000"/>
          <w:kern w:val="0"/>
          <w14:ligatures w14:val="none"/>
        </w:rPr>
        <w:t>Toxic Transitions: Contesting Reindustrialization in a Post-Steel Borderland of Luxembourg, France, and Belgium”</w:t>
      </w:r>
    </w:p>
    <w:p w14:paraId="1BDAAD1C" w14:textId="77777777" w:rsidR="005F62CE" w:rsidRPr="00811383" w:rsidRDefault="005F62CE" w:rsidP="005F62CE">
      <w:pPr>
        <w:spacing w:after="0" w:line="240" w:lineRule="auto"/>
        <w:rPr>
          <w:rFonts w:ascii="Calibri" w:hAnsi="Calibri" w:cs="Calibri"/>
          <w:sz w:val="22"/>
          <w:szCs w:val="22"/>
        </w:rPr>
      </w:pPr>
    </w:p>
    <w:p w14:paraId="35F63BAD" w14:textId="59DF6808" w:rsidR="00334D6A" w:rsidRPr="004252E9" w:rsidRDefault="00334D6A" w:rsidP="005F62CE">
      <w:pPr>
        <w:spacing w:after="0" w:line="240" w:lineRule="auto"/>
        <w:rPr>
          <w:rFonts w:ascii="Calibri" w:hAnsi="Calibri" w:cs="Calibri"/>
          <w:b/>
          <w:bCs/>
          <w:i/>
          <w:iCs/>
          <w:sz w:val="28"/>
          <w:szCs w:val="28"/>
          <w:lang w:val="fr-FR"/>
        </w:rPr>
      </w:pPr>
      <w:r w:rsidRPr="004252E9">
        <w:rPr>
          <w:rFonts w:ascii="Calibri" w:hAnsi="Calibri" w:cs="Calibri"/>
          <w:b/>
          <w:bCs/>
          <w:i/>
          <w:iCs/>
          <w:sz w:val="28"/>
          <w:szCs w:val="28"/>
          <w:lang w:val="fr-FR"/>
        </w:rPr>
        <w:t xml:space="preserve">10:30-11:00 </w:t>
      </w:r>
      <w:r w:rsidR="003F20C0" w:rsidRPr="00210322">
        <w:rPr>
          <w:rFonts w:ascii="Calibri" w:hAnsi="Calibri" w:cs="Calibri"/>
          <w:b/>
          <w:bCs/>
          <w:i/>
          <w:iCs/>
          <w:sz w:val="28"/>
          <w:szCs w:val="28"/>
          <w:lang w:val="fr-FR"/>
        </w:rPr>
        <w:t>Pause café</w:t>
      </w:r>
    </w:p>
    <w:p w14:paraId="553BDD47" w14:textId="77777777" w:rsidR="005F62CE" w:rsidRPr="004252E9" w:rsidRDefault="005F62CE" w:rsidP="005F62CE">
      <w:pPr>
        <w:spacing w:after="0" w:line="240" w:lineRule="auto"/>
        <w:rPr>
          <w:rFonts w:ascii="Calibri" w:hAnsi="Calibri" w:cs="Calibri"/>
          <w:b/>
          <w:bCs/>
          <w:i/>
          <w:iCs/>
          <w:sz w:val="28"/>
          <w:szCs w:val="28"/>
          <w:lang w:val="fr-FR"/>
        </w:rPr>
      </w:pPr>
    </w:p>
    <w:p w14:paraId="425C2162" w14:textId="6CD704C1" w:rsidR="00334D6A" w:rsidRPr="004252E9" w:rsidRDefault="00334D6A" w:rsidP="005F62CE">
      <w:pPr>
        <w:spacing w:after="0" w:line="240" w:lineRule="auto"/>
        <w:rPr>
          <w:rFonts w:ascii="Calibri" w:hAnsi="Calibri" w:cs="Calibri"/>
          <w:b/>
          <w:bCs/>
          <w:sz w:val="28"/>
          <w:szCs w:val="28"/>
          <w:lang w:val="fr-FR"/>
        </w:rPr>
      </w:pPr>
      <w:r w:rsidRPr="004252E9">
        <w:rPr>
          <w:rFonts w:ascii="Calibri" w:hAnsi="Calibri" w:cs="Calibri"/>
          <w:b/>
          <w:bCs/>
          <w:sz w:val="28"/>
          <w:szCs w:val="28"/>
          <w:lang w:val="fr-FR"/>
        </w:rPr>
        <w:t xml:space="preserve">11:00-12:30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FC57D7" w:rsidRPr="004252E9">
        <w:rPr>
          <w:rFonts w:ascii="Calibri" w:hAnsi="Calibri" w:cs="Calibri"/>
          <w:b/>
          <w:bCs/>
          <w:sz w:val="28"/>
          <w:szCs w:val="28"/>
          <w:lang w:val="fr-FR"/>
        </w:rPr>
        <w:t>Concurrent Sessions</w:t>
      </w:r>
    </w:p>
    <w:p w14:paraId="1FFAC283" w14:textId="77777777" w:rsidR="00B90E92" w:rsidRPr="004252E9" w:rsidRDefault="00B90E92" w:rsidP="005F62CE">
      <w:pPr>
        <w:spacing w:after="0" w:line="240" w:lineRule="auto"/>
        <w:rPr>
          <w:rFonts w:ascii="Calibri" w:hAnsi="Calibri" w:cs="Calibri"/>
          <w:b/>
          <w:bCs/>
          <w:sz w:val="22"/>
          <w:szCs w:val="22"/>
          <w:lang w:val="fr-FR"/>
        </w:rPr>
      </w:pPr>
    </w:p>
    <w:p w14:paraId="02F3F77A" w14:textId="67A5BEC0" w:rsidR="00DC70AB" w:rsidRPr="004252E9" w:rsidRDefault="00295631" w:rsidP="00295631">
      <w:pPr>
        <w:spacing w:after="0" w:line="240" w:lineRule="auto"/>
        <w:rPr>
          <w:rFonts w:ascii="Calibri" w:hAnsi="Calibri" w:cs="Calibri"/>
          <w:b/>
          <w:bCs/>
          <w:lang w:val="fr-FR"/>
        </w:rPr>
      </w:pPr>
      <w:r w:rsidRPr="004252E9">
        <w:rPr>
          <w:rFonts w:ascii="Calibri" w:hAnsi="Calibri" w:cs="Calibri"/>
          <w:b/>
          <w:bCs/>
          <w:lang w:val="fr-FR"/>
        </w:rPr>
        <w:t xml:space="preserve">Session 5A: </w:t>
      </w:r>
      <w:r w:rsidR="004252E9" w:rsidRPr="00210322">
        <w:rPr>
          <w:rFonts w:ascii="Calibri" w:hAnsi="Calibri" w:cs="Calibri"/>
          <w:b/>
          <w:bCs/>
          <w:lang w:val="fr-FR"/>
        </w:rPr>
        <w:t xml:space="preserve">Santé des travailleurs et pollution II  </w:t>
      </w:r>
      <w:r w:rsidR="004252E9">
        <w:rPr>
          <w:rFonts w:ascii="Calibri" w:hAnsi="Calibri" w:cs="Calibri"/>
          <w:b/>
          <w:bCs/>
          <w:lang w:val="fr-FR"/>
        </w:rPr>
        <w:t xml:space="preserve">/ </w:t>
      </w:r>
      <w:r w:rsidRPr="004252E9">
        <w:rPr>
          <w:rFonts w:ascii="Calibri" w:hAnsi="Calibri" w:cs="Calibri"/>
          <w:b/>
          <w:bCs/>
          <w:lang w:val="fr-FR"/>
        </w:rPr>
        <w:t>Worker Health and Pollution II</w:t>
      </w:r>
      <w:r w:rsidR="009A6A35" w:rsidRPr="004252E9">
        <w:rPr>
          <w:rFonts w:ascii="Calibri" w:hAnsi="Calibri" w:cs="Calibri"/>
          <w:b/>
          <w:bCs/>
          <w:lang w:val="fr-FR"/>
        </w:rPr>
        <w:t xml:space="preserve">  </w:t>
      </w:r>
    </w:p>
    <w:p w14:paraId="56D090BA" w14:textId="5C5FACB1" w:rsidR="00295631" w:rsidRPr="00DC70AB" w:rsidRDefault="000F75BE" w:rsidP="00295631">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p>
    <w:p w14:paraId="1A4D1C98" w14:textId="77777777" w:rsidR="00295631" w:rsidRPr="00811383" w:rsidRDefault="00295631" w:rsidP="00295631">
      <w:pPr>
        <w:spacing w:after="0" w:line="240" w:lineRule="auto"/>
        <w:rPr>
          <w:rFonts w:ascii="Calibri" w:hAnsi="Calibri" w:cs="Calibri"/>
          <w:b/>
          <w:bCs/>
        </w:rPr>
      </w:pPr>
    </w:p>
    <w:p w14:paraId="35045953" w14:textId="6A7D9471" w:rsidR="00295631" w:rsidRPr="00811383" w:rsidRDefault="000F75BE" w:rsidP="00295631">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295631" w:rsidRPr="00811383">
        <w:rPr>
          <w:rFonts w:ascii="Calibri" w:hAnsi="Calibri" w:cs="Calibri"/>
        </w:rPr>
        <w:t xml:space="preserve">Chair: </w:t>
      </w:r>
      <w:r w:rsidR="00584984">
        <w:rPr>
          <w:rFonts w:ascii="Calibri" w:hAnsi="Calibri" w:cs="Calibri"/>
        </w:rPr>
        <w:t>Lauren Laframboise</w:t>
      </w:r>
    </w:p>
    <w:p w14:paraId="02E3A690"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Rebekah Chatellier, “</w:t>
      </w:r>
      <w:r w:rsidRPr="00811383">
        <w:rPr>
          <w:rFonts w:ascii="Calibri" w:eastAsia="Times New Roman" w:hAnsi="Calibri" w:cs="Calibri"/>
          <w:color w:val="000000"/>
          <w:kern w:val="0"/>
          <w14:ligatures w14:val="none"/>
        </w:rPr>
        <w:t>‘You just got on with it.’: Acceptable Risks and Health and Safety in the Rural Cotton Mills of Stanley (Scotland) and Remerton (Georgia, USA)”</w:t>
      </w:r>
    </w:p>
    <w:p w14:paraId="72799AE1"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E37AF43"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Guillaume Tremblay-Boily, “De la Canadian Steel Foundries au parc-nature Mercier-Hochelaga-Maisonneuve : un terrain industriel au cœur des luttes environnementales »</w:t>
      </w:r>
    </w:p>
    <w:p w14:paraId="794B821D"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p>
    <w:p w14:paraId="60CB9E80"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Laurence Hamel-Roy, « La surveillance et le contrôle des risques d’exposition à l’amiante chez les travailleur·euse·s de la construction à l’épreuve de l’emploi : quelle(s) sécurité(s)? »</w:t>
      </w:r>
    </w:p>
    <w:p w14:paraId="7E8C7A06"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p>
    <w:p w14:paraId="6E323D1A"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Amandine Tabutaud, « Quand la désindustrialisation rend malade : souffrances physiques et morales des ouvrières de Seine-Saint-Denis et de Haute-Vienne (années 1980 au très contemporain) »</w:t>
      </w:r>
    </w:p>
    <w:p w14:paraId="185EF147" w14:textId="77777777" w:rsidR="00295631" w:rsidRPr="00811383" w:rsidRDefault="00295631" w:rsidP="00295631">
      <w:pPr>
        <w:spacing w:after="0" w:line="240" w:lineRule="auto"/>
        <w:rPr>
          <w:rFonts w:ascii="Calibri" w:hAnsi="Calibri" w:cs="Calibri"/>
          <w:b/>
          <w:bCs/>
          <w:lang w:val="fr-CA"/>
        </w:rPr>
      </w:pPr>
    </w:p>
    <w:p w14:paraId="0D5AFAC0" w14:textId="33DEBAFF" w:rsidR="00295631" w:rsidRDefault="00295631" w:rsidP="00295631">
      <w:pPr>
        <w:spacing w:after="0" w:line="240" w:lineRule="auto"/>
        <w:rPr>
          <w:rFonts w:ascii="Calibri" w:hAnsi="Calibri" w:cs="Calibri"/>
          <w:b/>
          <w:bCs/>
        </w:rPr>
      </w:pPr>
      <w:r w:rsidRPr="00811383">
        <w:rPr>
          <w:rFonts w:ascii="Calibri" w:hAnsi="Calibri" w:cs="Calibri"/>
          <w:b/>
          <w:bCs/>
          <w:lang w:val="en-CA"/>
        </w:rPr>
        <w:t xml:space="preserve">Session 5B: </w:t>
      </w:r>
      <w:r w:rsidR="004252E9" w:rsidRPr="00210322">
        <w:rPr>
          <w:rFonts w:ascii="Calibri" w:hAnsi="Calibri" w:cs="Calibri"/>
          <w:b/>
          <w:bCs/>
          <w:lang w:val="fr-FR"/>
        </w:rPr>
        <w:t>Réaménagement, urbanisme et friches industrielles</w:t>
      </w:r>
      <w:r w:rsidR="004252E9" w:rsidRPr="00811383">
        <w:rPr>
          <w:rFonts w:ascii="Calibri" w:hAnsi="Calibri" w:cs="Calibri"/>
          <w:b/>
          <w:bCs/>
        </w:rPr>
        <w:t xml:space="preserve"> </w:t>
      </w:r>
      <w:r w:rsidR="004252E9">
        <w:rPr>
          <w:rFonts w:ascii="Calibri" w:hAnsi="Calibri" w:cs="Calibri"/>
          <w:b/>
          <w:bCs/>
        </w:rPr>
        <w:t xml:space="preserve">/ </w:t>
      </w:r>
      <w:r w:rsidRPr="00811383">
        <w:rPr>
          <w:rFonts w:ascii="Calibri" w:hAnsi="Calibri" w:cs="Calibri"/>
          <w:b/>
          <w:bCs/>
        </w:rPr>
        <w:t>Redevelopment, Urban Planning, and Br</w:t>
      </w:r>
      <w:r w:rsidR="005F530E">
        <w:rPr>
          <w:rFonts w:ascii="Calibri" w:hAnsi="Calibri" w:cs="Calibri"/>
          <w:b/>
          <w:bCs/>
        </w:rPr>
        <w:t>ow</w:t>
      </w:r>
      <w:r w:rsidRPr="00811383">
        <w:rPr>
          <w:rFonts w:ascii="Calibri" w:hAnsi="Calibri" w:cs="Calibri"/>
          <w:b/>
          <w:bCs/>
        </w:rPr>
        <w:t>nfields</w:t>
      </w:r>
    </w:p>
    <w:p w14:paraId="38DD5734" w14:textId="23D775A9"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r w:rsidR="00FB6D47" w:rsidRPr="00DC70AB">
        <w:rPr>
          <w:rFonts w:ascii="Calibri" w:hAnsi="Calibri" w:cs="Calibri"/>
        </w:rPr>
        <w:t>Sun Room</w:t>
      </w:r>
      <w:r w:rsidR="00FB6D47">
        <w:rPr>
          <w:rFonts w:ascii="Calibri" w:hAnsi="Calibri" w:cs="Calibri"/>
        </w:rPr>
        <w:t>)</w:t>
      </w:r>
    </w:p>
    <w:p w14:paraId="765255F0" w14:textId="77777777" w:rsidR="00295631" w:rsidRPr="00811383" w:rsidRDefault="00295631" w:rsidP="00295631">
      <w:pPr>
        <w:spacing w:after="0" w:line="240" w:lineRule="auto"/>
        <w:rPr>
          <w:rFonts w:ascii="Calibri" w:hAnsi="Calibri" w:cs="Calibri"/>
          <w:b/>
          <w:bCs/>
        </w:rPr>
      </w:pPr>
    </w:p>
    <w:p w14:paraId="599695DA" w14:textId="5D70F7DD" w:rsidR="00295631" w:rsidRPr="00C47937" w:rsidRDefault="000F75BE" w:rsidP="00295631">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295631" w:rsidRPr="00811383">
        <w:rPr>
          <w:rFonts w:ascii="Calibri" w:hAnsi="Calibri" w:cs="Calibri"/>
        </w:rPr>
        <w:t xml:space="preserve">Chair: </w:t>
      </w:r>
      <w:r w:rsidR="0030181C">
        <w:rPr>
          <w:rFonts w:ascii="Calibri" w:hAnsi="Calibri" w:cs="Calibri"/>
        </w:rPr>
        <w:t>Sherry Lee Linkon</w:t>
      </w:r>
    </w:p>
    <w:p w14:paraId="00FFB09A"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Jessica Elfenbein, “</w:t>
      </w:r>
      <w:r w:rsidRPr="00811383">
        <w:rPr>
          <w:rFonts w:ascii="Calibri" w:eastAsia="Times New Roman" w:hAnsi="Calibri" w:cs="Calibri"/>
          <w:color w:val="000000"/>
          <w:kern w:val="0"/>
          <w14:ligatures w14:val="none"/>
        </w:rPr>
        <w:t>From Boll Weevil to Brownfields: The Environmental Legacy of Sumter, South Carolina’s Wood Products Manufacturing, 1923-2023”</w:t>
      </w:r>
    </w:p>
    <w:p w14:paraId="6C26C6B4"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26A1E187"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Jacob Harver, “It is easier to Bicycle between Youngstown and Montreal than it is to Boat”</w:t>
      </w:r>
    </w:p>
    <w:p w14:paraId="2B55B9E8"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12C9C629"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Clarence Hatton-Proulx, “</w:t>
      </w:r>
      <w:r w:rsidRPr="00811383">
        <w:rPr>
          <w:rFonts w:ascii="Calibri" w:eastAsia="Times New Roman" w:hAnsi="Calibri" w:cs="Calibri"/>
          <w:color w:val="000000"/>
          <w:kern w:val="0"/>
          <w14:ligatures w14:val="none"/>
        </w:rPr>
        <w:t>Industry vs Urban Planning. The Role of Spatial Planning in Deindustrialization”</w:t>
      </w:r>
    </w:p>
    <w:p w14:paraId="61C3D44E"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0B4A421"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James Rhodes, “Rightsizing as the Rescaling of Urban Citizenship: An Analysis of Youngstown, Ohio”</w:t>
      </w:r>
    </w:p>
    <w:p w14:paraId="1D096021" w14:textId="77777777" w:rsidR="00295631" w:rsidRPr="00811383" w:rsidRDefault="00295631" w:rsidP="00295631">
      <w:pPr>
        <w:spacing w:after="0" w:line="240" w:lineRule="auto"/>
        <w:rPr>
          <w:rFonts w:ascii="Calibri" w:hAnsi="Calibri" w:cs="Calibri"/>
          <w:b/>
          <w:bCs/>
        </w:rPr>
      </w:pPr>
    </w:p>
    <w:p w14:paraId="0BB9992C" w14:textId="5AF2F4ED" w:rsidR="00295631" w:rsidRPr="00811383" w:rsidRDefault="00295631" w:rsidP="00295631">
      <w:pPr>
        <w:spacing w:after="0" w:line="240" w:lineRule="auto"/>
        <w:rPr>
          <w:rFonts w:ascii="Calibri" w:hAnsi="Calibri" w:cs="Calibri"/>
          <w:b/>
          <w:bCs/>
        </w:rPr>
      </w:pPr>
      <w:r w:rsidRPr="004252E9">
        <w:rPr>
          <w:rFonts w:ascii="Calibri" w:hAnsi="Calibri" w:cs="Calibri"/>
          <w:b/>
          <w:bCs/>
          <w:lang w:val="fr-FR"/>
        </w:rPr>
        <w:t>Session 5C:</w:t>
      </w:r>
      <w:r w:rsidRPr="004252E9">
        <w:rPr>
          <w:rFonts w:ascii="Calibri" w:hAnsi="Calibri" w:cs="Calibri"/>
          <w:lang w:val="fr-FR"/>
        </w:rPr>
        <w:t xml:space="preserve"> </w:t>
      </w:r>
      <w:r w:rsidR="004252E9" w:rsidRPr="00210322">
        <w:rPr>
          <w:rFonts w:ascii="Calibri" w:hAnsi="Calibri" w:cs="Calibri"/>
          <w:b/>
          <w:bCs/>
          <w:lang w:val="fr-FR"/>
        </w:rPr>
        <w:t>Des transitions justes ? Témoignages sur les changements environnementaux</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Pr="004252E9">
        <w:rPr>
          <w:rFonts w:ascii="Calibri" w:hAnsi="Calibri" w:cs="Calibri"/>
          <w:b/>
          <w:bCs/>
          <w:lang w:val="fr-FR"/>
        </w:rPr>
        <w:t xml:space="preserve">Just Transitions? </w:t>
      </w:r>
      <w:r w:rsidRPr="00811383">
        <w:rPr>
          <w:rFonts w:ascii="Calibri" w:hAnsi="Calibri" w:cs="Calibri"/>
          <w:b/>
          <w:bCs/>
        </w:rPr>
        <w:t>Testimonies of Environmental Change</w:t>
      </w:r>
    </w:p>
    <w:p w14:paraId="6A35F5E3" w14:textId="50C800E7" w:rsidR="00295631" w:rsidRPr="007D2C68" w:rsidRDefault="000F75BE" w:rsidP="00295631">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55D17929" w14:textId="77777777" w:rsidR="00343187" w:rsidRDefault="00343187" w:rsidP="00295631">
      <w:pPr>
        <w:spacing w:after="0" w:line="240" w:lineRule="auto"/>
        <w:rPr>
          <w:rFonts w:ascii="Calibri" w:hAnsi="Calibri" w:cs="Calibri"/>
        </w:rPr>
      </w:pPr>
    </w:p>
    <w:p w14:paraId="798D3440" w14:textId="0C9E2091" w:rsidR="00295631" w:rsidRPr="00C47937" w:rsidRDefault="000F75BE" w:rsidP="00295631">
      <w:pPr>
        <w:spacing w:after="0" w:line="240" w:lineRule="auto"/>
        <w:rPr>
          <w:rFonts w:ascii="Calibri" w:hAnsi="Calibri" w:cs="Calibri"/>
        </w:rPr>
      </w:pPr>
      <w:r>
        <w:rPr>
          <w:rFonts w:ascii="Calibri" w:hAnsi="Calibri" w:cs="Calibri"/>
        </w:rPr>
        <w:t>Modérateur</w:t>
      </w:r>
      <w:r w:rsidRPr="005F530E">
        <w:rPr>
          <w:rFonts w:ascii="Calibri" w:hAnsi="Calibri" w:cs="Calibri"/>
        </w:rPr>
        <w:t xml:space="preserve"> </w:t>
      </w:r>
      <w:r>
        <w:rPr>
          <w:rFonts w:ascii="Calibri" w:hAnsi="Calibri" w:cs="Calibri"/>
        </w:rPr>
        <w:t xml:space="preserve">/ </w:t>
      </w:r>
      <w:r w:rsidR="00295631" w:rsidRPr="005F530E">
        <w:rPr>
          <w:rFonts w:ascii="Calibri" w:hAnsi="Calibri" w:cs="Calibri"/>
        </w:rPr>
        <w:t xml:space="preserve">Chair: </w:t>
      </w:r>
      <w:r w:rsidR="005F530E" w:rsidRPr="005F530E">
        <w:rPr>
          <w:rFonts w:ascii="Calibri" w:hAnsi="Calibri" w:cs="Calibri"/>
        </w:rPr>
        <w:t>Tom Fraser</w:t>
      </w:r>
    </w:p>
    <w:p w14:paraId="391A67E6"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Olivia Frigo-Charles, “</w:t>
      </w:r>
      <w:r w:rsidRPr="00811383">
        <w:rPr>
          <w:rFonts w:ascii="Calibri" w:eastAsia="Times New Roman" w:hAnsi="Calibri" w:cs="Calibri"/>
          <w:color w:val="000000"/>
          <w:kern w:val="0"/>
          <w14:ligatures w14:val="none"/>
        </w:rPr>
        <w:t>Narrating Environmental Futures in Deindustrialised South Wales”</w:t>
      </w:r>
    </w:p>
    <w:p w14:paraId="4510A4B7"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2A8BE93B"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Riyoko Shibe, “Noxious industrial legacies in Grangemouth, Scotland, since 2001”</w:t>
      </w:r>
    </w:p>
    <w:p w14:paraId="547F53B9"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3BBD180"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Jaime Gallego Bellas, “The price of reappropriation: community innovation and toxic exposure in northern France's industrial ruins”</w:t>
      </w:r>
    </w:p>
    <w:p w14:paraId="4760E78D"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6B9FF412"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 xml:space="preserve">Warjio, </w:t>
      </w:r>
      <w:bookmarkStart w:id="6" w:name="_Hlk217293769"/>
      <w:r w:rsidRPr="00811383">
        <w:rPr>
          <w:rFonts w:ascii="Calibri" w:eastAsia="Times New Roman" w:hAnsi="Calibri" w:cs="Calibri"/>
          <w:color w:val="000000"/>
          <w:kern w:val="0"/>
          <w14:ligatures w14:val="none"/>
        </w:rPr>
        <w:t>“Populist Green Governance? Climate Politics, Populism, and Just Transitions under the Jokowi Administration”</w:t>
      </w:r>
    </w:p>
    <w:bookmarkEnd w:id="6"/>
    <w:p w14:paraId="49C01345" w14:textId="77777777" w:rsidR="005F62CE" w:rsidRPr="00811383" w:rsidRDefault="005F62CE" w:rsidP="005F62CE">
      <w:pPr>
        <w:spacing w:after="0" w:line="240" w:lineRule="auto"/>
        <w:rPr>
          <w:rFonts w:ascii="Calibri" w:hAnsi="Calibri" w:cs="Calibri"/>
        </w:rPr>
      </w:pPr>
    </w:p>
    <w:p w14:paraId="637975A8" w14:textId="605826B7" w:rsidR="00334D6A" w:rsidRPr="004252E9" w:rsidRDefault="00334D6A" w:rsidP="005F62CE">
      <w:pPr>
        <w:spacing w:after="0" w:line="240" w:lineRule="auto"/>
        <w:rPr>
          <w:rFonts w:ascii="Calibri" w:hAnsi="Calibri" w:cs="Calibri"/>
          <w:b/>
          <w:bCs/>
          <w:i/>
          <w:iCs/>
          <w:sz w:val="28"/>
          <w:szCs w:val="28"/>
          <w:lang w:val="fr-FR"/>
        </w:rPr>
      </w:pPr>
      <w:r w:rsidRPr="004252E9">
        <w:rPr>
          <w:rFonts w:ascii="Calibri" w:hAnsi="Calibri" w:cs="Calibri"/>
          <w:b/>
          <w:bCs/>
          <w:i/>
          <w:iCs/>
          <w:sz w:val="28"/>
          <w:szCs w:val="28"/>
          <w:lang w:val="fr-FR"/>
        </w:rPr>
        <w:t>12:30-</w:t>
      </w:r>
      <w:r w:rsidR="008E00ED" w:rsidRPr="004252E9">
        <w:rPr>
          <w:rFonts w:ascii="Calibri" w:hAnsi="Calibri" w:cs="Calibri"/>
          <w:b/>
          <w:bCs/>
          <w:i/>
          <w:iCs/>
          <w:sz w:val="28"/>
          <w:szCs w:val="28"/>
          <w:lang w:val="fr-FR"/>
        </w:rPr>
        <w:t>13</w:t>
      </w:r>
      <w:r w:rsidRPr="004252E9">
        <w:rPr>
          <w:rFonts w:ascii="Calibri" w:hAnsi="Calibri" w:cs="Calibri"/>
          <w:b/>
          <w:bCs/>
          <w:i/>
          <w:iCs/>
          <w:sz w:val="28"/>
          <w:szCs w:val="28"/>
          <w:lang w:val="fr-FR"/>
        </w:rPr>
        <w:t xml:space="preserve">:30 </w:t>
      </w:r>
      <w:r w:rsidR="004252E9" w:rsidRPr="00210322">
        <w:rPr>
          <w:rFonts w:ascii="Calibri" w:hAnsi="Calibri" w:cs="Calibri"/>
          <w:b/>
          <w:bCs/>
          <w:i/>
          <w:iCs/>
          <w:sz w:val="28"/>
          <w:szCs w:val="28"/>
          <w:lang w:val="fr-FR"/>
        </w:rPr>
        <w:t>Déjeuner- traiteur</w:t>
      </w:r>
      <w:r w:rsidR="004252E9" w:rsidRPr="004252E9">
        <w:rPr>
          <w:rFonts w:ascii="Calibri" w:hAnsi="Calibri" w:cs="Calibri"/>
          <w:b/>
          <w:bCs/>
          <w:i/>
          <w:iCs/>
          <w:sz w:val="28"/>
          <w:szCs w:val="28"/>
          <w:lang w:val="fr-FR"/>
        </w:rPr>
        <w:t xml:space="preserve"> / </w:t>
      </w:r>
      <w:r w:rsidR="009A6A35" w:rsidRPr="004252E9">
        <w:rPr>
          <w:rFonts w:ascii="Calibri" w:hAnsi="Calibri" w:cs="Calibri"/>
          <w:b/>
          <w:bCs/>
          <w:i/>
          <w:iCs/>
          <w:sz w:val="28"/>
          <w:szCs w:val="28"/>
          <w:lang w:val="fr-FR"/>
        </w:rPr>
        <w:t xml:space="preserve">Catered </w:t>
      </w:r>
      <w:r w:rsidRPr="004252E9">
        <w:rPr>
          <w:rFonts w:ascii="Calibri" w:hAnsi="Calibri" w:cs="Calibri"/>
          <w:b/>
          <w:bCs/>
          <w:i/>
          <w:iCs/>
          <w:sz w:val="28"/>
          <w:szCs w:val="28"/>
          <w:lang w:val="fr-FR"/>
        </w:rPr>
        <w:t>Lunch</w:t>
      </w:r>
    </w:p>
    <w:p w14:paraId="46165684" w14:textId="77777777" w:rsidR="005F62CE" w:rsidRPr="004252E9" w:rsidRDefault="005F62CE" w:rsidP="005F62CE">
      <w:pPr>
        <w:spacing w:after="0" w:line="240" w:lineRule="auto"/>
        <w:rPr>
          <w:rFonts w:ascii="Calibri" w:hAnsi="Calibri" w:cs="Calibri"/>
          <w:b/>
          <w:bCs/>
          <w:i/>
          <w:iCs/>
          <w:sz w:val="28"/>
          <w:szCs w:val="28"/>
          <w:lang w:val="fr-FR"/>
        </w:rPr>
      </w:pPr>
    </w:p>
    <w:p w14:paraId="47788825" w14:textId="141F5673" w:rsidR="00DC70AB" w:rsidRPr="004252E9" w:rsidRDefault="008E00ED" w:rsidP="005F62CE">
      <w:pPr>
        <w:spacing w:after="0" w:line="240" w:lineRule="auto"/>
        <w:rPr>
          <w:rFonts w:ascii="Calibri" w:hAnsi="Calibri" w:cs="Calibri"/>
          <w:b/>
          <w:bCs/>
          <w:sz w:val="28"/>
          <w:szCs w:val="28"/>
          <w:lang w:val="fr-FR"/>
        </w:rPr>
      </w:pPr>
      <w:r w:rsidRPr="004252E9">
        <w:rPr>
          <w:rFonts w:ascii="Calibri" w:hAnsi="Calibri" w:cs="Calibri"/>
          <w:b/>
          <w:bCs/>
          <w:sz w:val="28"/>
          <w:szCs w:val="28"/>
          <w:lang w:val="fr-FR"/>
        </w:rPr>
        <w:t>13</w:t>
      </w:r>
      <w:r w:rsidR="00334D6A" w:rsidRPr="004252E9">
        <w:rPr>
          <w:rFonts w:ascii="Calibri" w:hAnsi="Calibri" w:cs="Calibri"/>
          <w:b/>
          <w:bCs/>
          <w:sz w:val="28"/>
          <w:szCs w:val="28"/>
          <w:lang w:val="fr-FR"/>
        </w:rPr>
        <w:t>:30-</w:t>
      </w:r>
      <w:r w:rsidRPr="004252E9">
        <w:rPr>
          <w:rFonts w:ascii="Calibri" w:hAnsi="Calibri" w:cs="Calibri"/>
          <w:b/>
          <w:bCs/>
          <w:sz w:val="28"/>
          <w:szCs w:val="28"/>
          <w:lang w:val="fr-FR"/>
        </w:rPr>
        <w:t>14</w:t>
      </w:r>
      <w:r w:rsidR="00334D6A" w:rsidRPr="004252E9">
        <w:rPr>
          <w:rFonts w:ascii="Calibri" w:hAnsi="Calibri" w:cs="Calibri"/>
          <w:b/>
          <w:bCs/>
          <w:sz w:val="28"/>
          <w:szCs w:val="28"/>
          <w:lang w:val="fr-FR"/>
        </w:rPr>
        <w:t xml:space="preserve">:30 </w:t>
      </w:r>
      <w:r w:rsidR="004252E9" w:rsidRPr="00210322">
        <w:rPr>
          <w:rFonts w:ascii="Calibri" w:hAnsi="Calibri" w:cs="Calibri"/>
          <w:b/>
          <w:bCs/>
          <w:sz w:val="28"/>
          <w:szCs w:val="28"/>
          <w:lang w:val="fr-FR"/>
        </w:rPr>
        <w:t>Discours</w:t>
      </w:r>
      <w:r w:rsidR="004252E9" w:rsidRPr="004252E9">
        <w:rPr>
          <w:rFonts w:ascii="Calibri" w:hAnsi="Calibri" w:cs="Calibri"/>
          <w:b/>
          <w:bCs/>
          <w:sz w:val="28"/>
          <w:szCs w:val="28"/>
          <w:lang w:val="fr-FR"/>
        </w:rPr>
        <w:t xml:space="preserve"> / </w:t>
      </w:r>
      <w:r w:rsidR="00334D6A" w:rsidRPr="004252E9">
        <w:rPr>
          <w:rFonts w:ascii="Calibri" w:hAnsi="Calibri" w:cs="Calibri"/>
          <w:b/>
          <w:bCs/>
          <w:sz w:val="28"/>
          <w:szCs w:val="28"/>
          <w:lang w:val="fr-FR"/>
        </w:rPr>
        <w:t>Keynote</w:t>
      </w:r>
      <w:r w:rsidR="009A6A35" w:rsidRPr="004252E9">
        <w:rPr>
          <w:rFonts w:ascii="Calibri" w:hAnsi="Calibri" w:cs="Calibri"/>
          <w:b/>
          <w:bCs/>
          <w:sz w:val="28"/>
          <w:szCs w:val="28"/>
          <w:lang w:val="fr-FR"/>
        </w:rPr>
        <w:t xml:space="preserve"> </w:t>
      </w:r>
    </w:p>
    <w:p w14:paraId="01C7C168" w14:textId="6C278365" w:rsidR="009C6094" w:rsidRPr="004252E9" w:rsidRDefault="004252E9" w:rsidP="005F62CE">
      <w:pPr>
        <w:spacing w:after="0" w:line="240" w:lineRule="auto"/>
        <w:rPr>
          <w:rFonts w:ascii="Calibri" w:hAnsi="Calibri" w:cs="Calibri"/>
          <w:sz w:val="28"/>
          <w:szCs w:val="28"/>
          <w:lang w:val="fr-FR"/>
        </w:rPr>
      </w:pPr>
      <w:r w:rsidRPr="00210322">
        <w:rPr>
          <w:rFonts w:ascii="Calibri" w:hAnsi="Calibri" w:cs="Calibri"/>
          <w:sz w:val="28"/>
          <w:szCs w:val="28"/>
          <w:lang w:val="fr-FR"/>
        </w:rPr>
        <w:t>P</w:t>
      </w:r>
      <w:r>
        <w:rPr>
          <w:rFonts w:ascii="Calibri" w:hAnsi="Calibri" w:cs="Calibri"/>
          <w:sz w:val="28"/>
          <w:szCs w:val="28"/>
          <w:lang w:val="fr-FR"/>
        </w:rPr>
        <w:t>l</w:t>
      </w:r>
      <w:r w:rsidRPr="00210322">
        <w:rPr>
          <w:rFonts w:ascii="Calibri" w:hAnsi="Calibri" w:cs="Calibri"/>
          <w:sz w:val="28"/>
          <w:szCs w:val="28"/>
          <w:lang w:val="fr-FR"/>
        </w:rPr>
        <w:t>énière</w:t>
      </w:r>
      <w:r>
        <w:rPr>
          <w:rFonts w:ascii="Calibri" w:hAnsi="Calibri" w:cs="Calibri"/>
          <w:sz w:val="28"/>
          <w:szCs w:val="28"/>
          <w:lang w:val="fr-FR"/>
        </w:rPr>
        <w:t xml:space="preserve">/ </w:t>
      </w:r>
      <w:r w:rsidR="00A049F7" w:rsidRPr="004252E9">
        <w:rPr>
          <w:rFonts w:ascii="Calibri" w:hAnsi="Calibri" w:cs="Calibri"/>
          <w:sz w:val="28"/>
          <w:szCs w:val="28"/>
          <w:lang w:val="fr-FR"/>
        </w:rPr>
        <w:t>Plenary</w:t>
      </w:r>
      <w:r w:rsidR="00DC70AB" w:rsidRPr="004252E9">
        <w:rPr>
          <w:rFonts w:ascii="Calibri" w:hAnsi="Calibri" w:cs="Calibri"/>
          <w:sz w:val="28"/>
          <w:szCs w:val="28"/>
          <w:lang w:val="fr-FR"/>
        </w:rPr>
        <w:t xml:space="preserve">: </w:t>
      </w:r>
      <w:r w:rsidR="009A6A35" w:rsidRPr="004252E9">
        <w:rPr>
          <w:rFonts w:ascii="Calibri" w:hAnsi="Calibri" w:cs="Calibri"/>
          <w:sz w:val="28"/>
          <w:szCs w:val="28"/>
          <w:lang w:val="fr-FR"/>
        </w:rPr>
        <w:t>de Sève Cinema</w:t>
      </w:r>
    </w:p>
    <w:p w14:paraId="45A38BB1" w14:textId="58E00CEB" w:rsidR="00334D6A" w:rsidRDefault="00523EEC" w:rsidP="005F62CE">
      <w:pPr>
        <w:spacing w:after="0" w:line="240" w:lineRule="auto"/>
        <w:rPr>
          <w:rFonts w:ascii="Calibri" w:hAnsi="Calibri" w:cs="Calibri"/>
        </w:rPr>
      </w:pPr>
      <w:r w:rsidRPr="00811383">
        <w:rPr>
          <w:rFonts w:ascii="Calibri" w:hAnsi="Calibri" w:cs="Calibri"/>
        </w:rPr>
        <w:t>Renaud B</w:t>
      </w:r>
      <w:r w:rsidR="00811383">
        <w:rPr>
          <w:rFonts w:ascii="Calibri" w:hAnsi="Calibri" w:cs="Calibri"/>
        </w:rPr>
        <w:t>é</w:t>
      </w:r>
      <w:r w:rsidRPr="00811383">
        <w:rPr>
          <w:rFonts w:ascii="Calibri" w:hAnsi="Calibri" w:cs="Calibri"/>
        </w:rPr>
        <w:t>cot, "Varieties of Just Transitions? An Environmental History of Deindustrialization"</w:t>
      </w:r>
    </w:p>
    <w:p w14:paraId="7AB17A69" w14:textId="77777777" w:rsidR="005F62CE" w:rsidRPr="00811383" w:rsidRDefault="005F62CE" w:rsidP="005F62CE">
      <w:pPr>
        <w:spacing w:after="0" w:line="240" w:lineRule="auto"/>
        <w:rPr>
          <w:rFonts w:ascii="Calibri" w:hAnsi="Calibri" w:cs="Calibri"/>
        </w:rPr>
      </w:pPr>
    </w:p>
    <w:p w14:paraId="2E32E117" w14:textId="73423672" w:rsidR="00334D6A" w:rsidRPr="004252E9" w:rsidRDefault="008E00ED" w:rsidP="005F62CE">
      <w:pPr>
        <w:spacing w:after="0" w:line="240" w:lineRule="auto"/>
        <w:rPr>
          <w:rFonts w:ascii="Calibri" w:hAnsi="Calibri" w:cs="Calibri"/>
          <w:b/>
          <w:bCs/>
          <w:i/>
          <w:iCs/>
          <w:sz w:val="28"/>
          <w:szCs w:val="28"/>
          <w:lang w:val="fr-FR"/>
        </w:rPr>
      </w:pPr>
      <w:r w:rsidRPr="004252E9">
        <w:rPr>
          <w:rFonts w:ascii="Calibri" w:hAnsi="Calibri" w:cs="Calibri"/>
          <w:b/>
          <w:bCs/>
          <w:i/>
          <w:iCs/>
          <w:sz w:val="28"/>
          <w:szCs w:val="28"/>
          <w:lang w:val="fr-FR"/>
        </w:rPr>
        <w:t>14</w:t>
      </w:r>
      <w:r w:rsidR="00334D6A" w:rsidRPr="004252E9">
        <w:rPr>
          <w:rFonts w:ascii="Calibri" w:hAnsi="Calibri" w:cs="Calibri"/>
          <w:b/>
          <w:bCs/>
          <w:i/>
          <w:iCs/>
          <w:sz w:val="28"/>
          <w:szCs w:val="28"/>
          <w:lang w:val="fr-FR"/>
        </w:rPr>
        <w:t>:30-</w:t>
      </w:r>
      <w:r w:rsidRPr="004252E9">
        <w:rPr>
          <w:rFonts w:ascii="Calibri" w:hAnsi="Calibri" w:cs="Calibri"/>
          <w:b/>
          <w:bCs/>
          <w:i/>
          <w:iCs/>
          <w:sz w:val="28"/>
          <w:szCs w:val="28"/>
          <w:lang w:val="fr-FR"/>
        </w:rPr>
        <w:t>15</w:t>
      </w:r>
      <w:r w:rsidR="00334D6A" w:rsidRPr="004252E9">
        <w:rPr>
          <w:rFonts w:ascii="Calibri" w:hAnsi="Calibri" w:cs="Calibri"/>
          <w:b/>
          <w:bCs/>
          <w:i/>
          <w:iCs/>
          <w:sz w:val="28"/>
          <w:szCs w:val="28"/>
          <w:lang w:val="fr-FR"/>
        </w:rPr>
        <w:t xml:space="preserve">:00 </w:t>
      </w:r>
      <w:r w:rsidR="003F20C0" w:rsidRPr="00210322">
        <w:rPr>
          <w:rFonts w:ascii="Calibri" w:hAnsi="Calibri" w:cs="Calibri"/>
          <w:b/>
          <w:bCs/>
          <w:i/>
          <w:iCs/>
          <w:sz w:val="28"/>
          <w:szCs w:val="28"/>
          <w:lang w:val="fr-FR"/>
        </w:rPr>
        <w:t>Pause café</w:t>
      </w:r>
    </w:p>
    <w:p w14:paraId="187339D0" w14:textId="77777777" w:rsidR="005F62CE" w:rsidRPr="004252E9" w:rsidRDefault="005F62CE" w:rsidP="005F62CE">
      <w:pPr>
        <w:spacing w:after="0" w:line="240" w:lineRule="auto"/>
        <w:rPr>
          <w:rFonts w:ascii="Calibri" w:hAnsi="Calibri" w:cs="Calibri"/>
          <w:b/>
          <w:bCs/>
          <w:i/>
          <w:iCs/>
          <w:sz w:val="28"/>
          <w:szCs w:val="28"/>
          <w:lang w:val="fr-FR"/>
        </w:rPr>
      </w:pPr>
    </w:p>
    <w:p w14:paraId="70F1F663" w14:textId="0FDE4DBD" w:rsidR="00334D6A" w:rsidRPr="004252E9" w:rsidRDefault="008E00ED" w:rsidP="005F62CE">
      <w:pPr>
        <w:spacing w:after="0" w:line="240" w:lineRule="auto"/>
        <w:rPr>
          <w:rFonts w:ascii="Calibri" w:hAnsi="Calibri" w:cs="Calibri"/>
          <w:b/>
          <w:bCs/>
          <w:sz w:val="28"/>
          <w:szCs w:val="28"/>
          <w:lang w:val="fr-FR"/>
        </w:rPr>
      </w:pPr>
      <w:r w:rsidRPr="004252E9">
        <w:rPr>
          <w:rFonts w:ascii="Calibri" w:hAnsi="Calibri" w:cs="Calibri"/>
          <w:b/>
          <w:bCs/>
          <w:sz w:val="28"/>
          <w:szCs w:val="28"/>
          <w:lang w:val="fr-FR"/>
        </w:rPr>
        <w:t>15</w:t>
      </w:r>
      <w:r w:rsidR="00334D6A" w:rsidRPr="004252E9">
        <w:rPr>
          <w:rFonts w:ascii="Calibri" w:hAnsi="Calibri" w:cs="Calibri"/>
          <w:b/>
          <w:bCs/>
          <w:sz w:val="28"/>
          <w:szCs w:val="28"/>
          <w:lang w:val="fr-FR"/>
        </w:rPr>
        <w:t>:00-</w:t>
      </w:r>
      <w:r w:rsidRPr="004252E9">
        <w:rPr>
          <w:rFonts w:ascii="Calibri" w:hAnsi="Calibri" w:cs="Calibri"/>
          <w:b/>
          <w:bCs/>
          <w:sz w:val="28"/>
          <w:szCs w:val="28"/>
          <w:lang w:val="fr-FR"/>
        </w:rPr>
        <w:t>16</w:t>
      </w:r>
      <w:r w:rsidR="00334D6A" w:rsidRPr="004252E9">
        <w:rPr>
          <w:rFonts w:ascii="Calibri" w:hAnsi="Calibri" w:cs="Calibri"/>
          <w:b/>
          <w:bCs/>
          <w:sz w:val="28"/>
          <w:szCs w:val="28"/>
          <w:lang w:val="fr-FR"/>
        </w:rPr>
        <w:t xml:space="preserve">:30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7A6F30" w:rsidRPr="004252E9">
        <w:rPr>
          <w:rFonts w:ascii="Calibri" w:hAnsi="Calibri" w:cs="Calibri"/>
          <w:b/>
          <w:bCs/>
          <w:sz w:val="28"/>
          <w:szCs w:val="28"/>
          <w:lang w:val="fr-FR"/>
        </w:rPr>
        <w:t xml:space="preserve">Concurrent </w:t>
      </w:r>
      <w:r w:rsidR="00334D6A" w:rsidRPr="004252E9">
        <w:rPr>
          <w:rFonts w:ascii="Calibri" w:hAnsi="Calibri" w:cs="Calibri"/>
          <w:b/>
          <w:bCs/>
          <w:sz w:val="28"/>
          <w:szCs w:val="28"/>
          <w:lang w:val="fr-FR"/>
        </w:rPr>
        <w:t>Sessio</w:t>
      </w:r>
      <w:r w:rsidR="007A6F30" w:rsidRPr="004252E9">
        <w:rPr>
          <w:rFonts w:ascii="Calibri" w:hAnsi="Calibri" w:cs="Calibri"/>
          <w:b/>
          <w:bCs/>
          <w:sz w:val="28"/>
          <w:szCs w:val="28"/>
          <w:lang w:val="fr-FR"/>
        </w:rPr>
        <w:t>ns</w:t>
      </w:r>
    </w:p>
    <w:p w14:paraId="4820AFBE" w14:textId="77777777" w:rsidR="005F62CE" w:rsidRPr="004252E9" w:rsidRDefault="005F62CE" w:rsidP="005F62CE">
      <w:pPr>
        <w:spacing w:after="0" w:line="240" w:lineRule="auto"/>
        <w:rPr>
          <w:rFonts w:ascii="Calibri" w:hAnsi="Calibri" w:cs="Calibri"/>
          <w:b/>
          <w:bCs/>
          <w:sz w:val="22"/>
          <w:szCs w:val="22"/>
          <w:lang w:val="fr-FR"/>
        </w:rPr>
      </w:pPr>
    </w:p>
    <w:p w14:paraId="0C92B55B" w14:textId="723F2FEF" w:rsidR="009A6A35" w:rsidRPr="004252E9" w:rsidRDefault="00B848DF" w:rsidP="009C6094">
      <w:pPr>
        <w:spacing w:after="0" w:line="240" w:lineRule="auto"/>
        <w:rPr>
          <w:rFonts w:ascii="Calibri" w:hAnsi="Calibri" w:cs="Calibri"/>
          <w:b/>
          <w:bCs/>
          <w:lang w:val="fr-FR"/>
        </w:rPr>
      </w:pPr>
      <w:r w:rsidRPr="004252E9">
        <w:rPr>
          <w:rFonts w:ascii="Calibri" w:hAnsi="Calibri" w:cs="Calibri"/>
          <w:b/>
          <w:bCs/>
          <w:lang w:val="fr-FR"/>
        </w:rPr>
        <w:t xml:space="preserve">Session 6A: </w:t>
      </w:r>
      <w:r w:rsidR="004252E9" w:rsidRPr="00210322">
        <w:rPr>
          <w:rFonts w:ascii="Calibri" w:hAnsi="Calibri" w:cs="Calibri"/>
          <w:b/>
          <w:bCs/>
          <w:lang w:val="fr-FR"/>
        </w:rPr>
        <w:t xml:space="preserve">Environnement et militantisme syndical  </w:t>
      </w:r>
      <w:r w:rsidR="004252E9">
        <w:rPr>
          <w:rFonts w:ascii="Calibri" w:hAnsi="Calibri" w:cs="Calibri"/>
          <w:b/>
          <w:bCs/>
          <w:lang w:val="fr-FR"/>
        </w:rPr>
        <w:t xml:space="preserve">/ </w:t>
      </w:r>
      <w:r w:rsidR="009C6094" w:rsidRPr="004252E9">
        <w:rPr>
          <w:rFonts w:ascii="Calibri" w:hAnsi="Calibri" w:cs="Calibri"/>
          <w:b/>
          <w:bCs/>
          <w:lang w:val="fr-FR"/>
        </w:rPr>
        <w:t>Environment and Trade Union Activism</w:t>
      </w:r>
      <w:r w:rsidR="009A6A35" w:rsidRPr="004252E9">
        <w:rPr>
          <w:rFonts w:ascii="Calibri" w:hAnsi="Calibri" w:cs="Calibri"/>
          <w:b/>
          <w:bCs/>
          <w:lang w:val="fr-FR"/>
        </w:rPr>
        <w:t xml:space="preserve">  </w:t>
      </w:r>
    </w:p>
    <w:p w14:paraId="4865DDE6" w14:textId="0CDA7318" w:rsidR="009C6094" w:rsidRPr="00DC70AB" w:rsidRDefault="000F75BE" w:rsidP="009C6094">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w:t>
      </w:r>
      <w:r w:rsidR="00DC70AB" w:rsidRPr="00DC70AB">
        <w:rPr>
          <w:rFonts w:ascii="Calibri" w:hAnsi="Calibri" w:cs="Calibri"/>
        </w:rPr>
        <w:t xml:space="preserve"> </w:t>
      </w:r>
      <w:r w:rsidR="00217A22" w:rsidRPr="00CA12F5">
        <w:rPr>
          <w:rFonts w:ascii="Calibri" w:hAnsi="Calibri" w:cs="Calibri"/>
        </w:rPr>
        <w:t>De</w:t>
      </w:r>
      <w:r w:rsidR="00BE6D3C">
        <w:rPr>
          <w:rFonts w:ascii="Calibri" w:hAnsi="Calibri" w:cs="Calibri"/>
        </w:rPr>
        <w:t xml:space="preserve"> </w:t>
      </w:r>
      <w:r w:rsidR="00BE6D3C" w:rsidRPr="00BE6D3C">
        <w:rPr>
          <w:rFonts w:ascii="Calibri" w:hAnsi="Calibri" w:cs="Calibri"/>
        </w:rPr>
        <w:t>Sève</w:t>
      </w:r>
      <w:r w:rsidR="00217A22" w:rsidRPr="00CA12F5">
        <w:rPr>
          <w:rFonts w:ascii="Calibri" w:hAnsi="Calibri" w:cs="Calibri"/>
        </w:rPr>
        <w:t xml:space="preserve"> </w:t>
      </w:r>
      <w:r w:rsidR="00DC70AB" w:rsidRPr="00CA12F5">
        <w:rPr>
          <w:rFonts w:ascii="Calibri" w:hAnsi="Calibri" w:cs="Calibri"/>
        </w:rPr>
        <w:t>Cinema</w:t>
      </w:r>
    </w:p>
    <w:p w14:paraId="06FE9B26" w14:textId="77777777" w:rsidR="009C6094" w:rsidRPr="00811383" w:rsidRDefault="009C6094" w:rsidP="009C6094">
      <w:pPr>
        <w:spacing w:after="0" w:line="240" w:lineRule="auto"/>
        <w:rPr>
          <w:rFonts w:ascii="Calibri" w:hAnsi="Calibri" w:cs="Calibri"/>
        </w:rPr>
      </w:pPr>
    </w:p>
    <w:p w14:paraId="44D37A15" w14:textId="78489801" w:rsidR="009C6094" w:rsidRPr="00C47937" w:rsidRDefault="000F75BE" w:rsidP="009C6094">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9C6094" w:rsidRPr="00811383">
        <w:rPr>
          <w:rFonts w:ascii="Calibri" w:hAnsi="Calibri" w:cs="Calibri"/>
        </w:rPr>
        <w:t xml:space="preserve">Chair: </w:t>
      </w:r>
      <w:r w:rsidR="00B30F02">
        <w:rPr>
          <w:rFonts w:ascii="Calibri" w:hAnsi="Calibri" w:cs="Calibri"/>
        </w:rPr>
        <w:t>Steven High</w:t>
      </w:r>
    </w:p>
    <w:p w14:paraId="7FFF49AC"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hAnsi="Calibri" w:cs="Calibri"/>
        </w:rPr>
        <w:t>Marco Alioni and Richard Lee Peragine, “</w:t>
      </w:r>
      <w:r w:rsidRPr="00811383">
        <w:rPr>
          <w:rFonts w:ascii="Calibri" w:eastAsia="Times New Roman" w:hAnsi="Calibri" w:cs="Calibri"/>
          <w:color w:val="000000"/>
          <w:kern w:val="0"/>
          <w14:ligatures w14:val="none"/>
        </w:rPr>
        <w:t>Decommissioning Territory Contamination, trade union environmental activism and ‘toxic valorisation’ in Union Carbide’s former plant in Forno Allione (province of Brescia, Northern Italy)”</w:t>
      </w:r>
    </w:p>
    <w:p w14:paraId="7FBA47B6" w14:textId="77777777" w:rsidR="009C6094" w:rsidRPr="00811383" w:rsidRDefault="009C6094" w:rsidP="009C6094">
      <w:pPr>
        <w:spacing w:after="0" w:line="240" w:lineRule="auto"/>
        <w:rPr>
          <w:rFonts w:ascii="Calibri" w:eastAsia="Times New Roman" w:hAnsi="Calibri" w:cs="Calibri"/>
          <w:color w:val="000000"/>
          <w:kern w:val="0"/>
          <w14:ligatures w14:val="none"/>
        </w:rPr>
      </w:pPr>
    </w:p>
    <w:p w14:paraId="285E179E" w14:textId="77777777" w:rsidR="009C6094"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Vinnie Collins, “A Just Transition or Just Another Transition? How Deindustrialization Impacts Labour Union Strategy Over The Energy Transition”</w:t>
      </w:r>
    </w:p>
    <w:p w14:paraId="114C719F" w14:textId="77777777" w:rsidR="00D14328" w:rsidRDefault="00D14328" w:rsidP="009C6094">
      <w:pPr>
        <w:spacing w:after="0" w:line="240" w:lineRule="auto"/>
        <w:rPr>
          <w:rFonts w:ascii="Calibri" w:eastAsia="Times New Roman" w:hAnsi="Calibri" w:cs="Calibri"/>
          <w:color w:val="000000"/>
          <w:kern w:val="0"/>
          <w14:ligatures w14:val="none"/>
        </w:rPr>
      </w:pPr>
    </w:p>
    <w:p w14:paraId="390460BE" w14:textId="3B869021" w:rsidR="00D14328" w:rsidRPr="00D14328" w:rsidRDefault="00D14328" w:rsidP="009C6094">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Théo Georget, “Les luttes ouvrières en France et l’arme de la pollution industrielle »</w:t>
      </w:r>
    </w:p>
    <w:p w14:paraId="3CBCBDAC" w14:textId="77777777" w:rsidR="009C6094" w:rsidRPr="00D14328" w:rsidRDefault="009C6094" w:rsidP="009C6094">
      <w:pPr>
        <w:spacing w:after="0" w:line="240" w:lineRule="auto"/>
        <w:rPr>
          <w:rFonts w:ascii="Calibri" w:eastAsia="Times New Roman" w:hAnsi="Calibri" w:cs="Calibri"/>
          <w:color w:val="000000"/>
          <w:kern w:val="0"/>
          <w:lang w:val="fr-FR"/>
          <w14:ligatures w14:val="none"/>
        </w:rPr>
      </w:pPr>
    </w:p>
    <w:p w14:paraId="2FC54EF2"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Mircea Raianu, “The Lucas Plan and ‘Socially Useful Production’ in Deindustrializing Britain”</w:t>
      </w:r>
    </w:p>
    <w:p w14:paraId="5DBF6073" w14:textId="77777777" w:rsidR="00B848DF" w:rsidRPr="00003FC0" w:rsidRDefault="00B848DF" w:rsidP="00B848DF">
      <w:pPr>
        <w:spacing w:after="0" w:line="240" w:lineRule="auto"/>
        <w:rPr>
          <w:rFonts w:ascii="Calibri" w:hAnsi="Calibri" w:cs="Calibri"/>
          <w:b/>
          <w:bCs/>
          <w:lang w:val="en-CA"/>
        </w:rPr>
      </w:pPr>
    </w:p>
    <w:p w14:paraId="11E416E3" w14:textId="08B7F5E2" w:rsidR="00B848DF" w:rsidRPr="004252E9" w:rsidRDefault="00B848DF" w:rsidP="00B848DF">
      <w:pPr>
        <w:spacing w:after="0" w:line="240" w:lineRule="auto"/>
        <w:rPr>
          <w:rFonts w:ascii="Calibri" w:hAnsi="Calibri" w:cs="Calibri"/>
          <w:b/>
          <w:bCs/>
          <w:lang w:val="fr-FR"/>
        </w:rPr>
      </w:pPr>
      <w:r w:rsidRPr="004252E9">
        <w:rPr>
          <w:rFonts w:ascii="Calibri" w:hAnsi="Calibri" w:cs="Calibri"/>
          <w:b/>
          <w:bCs/>
          <w:lang w:val="fr-FR"/>
        </w:rPr>
        <w:t xml:space="preserve">Session 6B: </w:t>
      </w:r>
      <w:r w:rsidR="004252E9" w:rsidRPr="00210322">
        <w:rPr>
          <w:rFonts w:ascii="Calibri" w:hAnsi="Calibri" w:cs="Calibri"/>
          <w:b/>
          <w:bCs/>
          <w:lang w:val="fr-FR"/>
        </w:rPr>
        <w:t>Langue, culture visuelle et espace</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Pr="004252E9">
        <w:rPr>
          <w:rFonts w:ascii="Calibri" w:hAnsi="Calibri" w:cs="Calibri"/>
          <w:b/>
          <w:bCs/>
          <w:lang w:val="fr-FR"/>
        </w:rPr>
        <w:t>Language, Visual Culture, and Space</w:t>
      </w:r>
    </w:p>
    <w:p w14:paraId="557F49BF" w14:textId="5F2178F6"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r w:rsidR="00FB6D47" w:rsidRPr="00DC70AB">
        <w:rPr>
          <w:rFonts w:ascii="Calibri" w:hAnsi="Calibri" w:cs="Calibri"/>
        </w:rPr>
        <w:t>Sun Room</w:t>
      </w:r>
      <w:r w:rsidR="00FB6D47">
        <w:rPr>
          <w:rFonts w:ascii="Calibri" w:hAnsi="Calibri" w:cs="Calibri"/>
        </w:rPr>
        <w:t>)</w:t>
      </w:r>
    </w:p>
    <w:p w14:paraId="764EC6A6" w14:textId="77777777" w:rsidR="00B848DF" w:rsidRPr="00811383" w:rsidRDefault="00B848DF" w:rsidP="00B848DF">
      <w:pPr>
        <w:spacing w:after="0" w:line="240" w:lineRule="auto"/>
        <w:rPr>
          <w:rFonts w:ascii="Calibri" w:hAnsi="Calibri" w:cs="Calibri"/>
        </w:rPr>
      </w:pPr>
    </w:p>
    <w:p w14:paraId="591991CA" w14:textId="26CC4CE4" w:rsidR="00B848DF" w:rsidRPr="00C47937" w:rsidRDefault="003F20C0" w:rsidP="00B848DF">
      <w:pPr>
        <w:spacing w:after="0" w:line="240" w:lineRule="auto"/>
        <w:rPr>
          <w:rFonts w:ascii="Calibri" w:hAnsi="Calibri" w:cs="Calibri"/>
        </w:rPr>
      </w:pPr>
      <w:r>
        <w:rPr>
          <w:rFonts w:ascii="Calibri" w:hAnsi="Calibri" w:cs="Calibri"/>
        </w:rPr>
        <w:t>Modératrice</w:t>
      </w:r>
      <w:r w:rsidRPr="00811383">
        <w:rPr>
          <w:rFonts w:ascii="Calibri" w:hAnsi="Calibri" w:cs="Calibri"/>
        </w:rPr>
        <w:t xml:space="preserve"> </w:t>
      </w:r>
      <w:r>
        <w:rPr>
          <w:rFonts w:ascii="Calibri" w:hAnsi="Calibri" w:cs="Calibri"/>
        </w:rPr>
        <w:t xml:space="preserve">/ </w:t>
      </w:r>
      <w:r w:rsidR="00B848DF" w:rsidRPr="00811383">
        <w:rPr>
          <w:rFonts w:ascii="Calibri" w:hAnsi="Calibri" w:cs="Calibri"/>
        </w:rPr>
        <w:t xml:space="preserve">Chair: </w:t>
      </w:r>
      <w:r w:rsidR="00351829">
        <w:rPr>
          <w:rFonts w:ascii="Calibri" w:hAnsi="Calibri" w:cs="Calibri"/>
        </w:rPr>
        <w:t>Bharti Chhibber</w:t>
      </w:r>
    </w:p>
    <w:p w14:paraId="44FACE65" w14:textId="77777777" w:rsidR="00B848DF" w:rsidRPr="00811383" w:rsidRDefault="00B848DF" w:rsidP="00B848DF">
      <w:pPr>
        <w:spacing w:after="0" w:line="240" w:lineRule="auto"/>
        <w:rPr>
          <w:rFonts w:ascii="Calibri" w:eastAsia="Times New Roman" w:hAnsi="Calibri" w:cs="Calibri"/>
          <w:color w:val="000000"/>
          <w:kern w:val="0"/>
          <w14:ligatures w14:val="none"/>
        </w:rPr>
      </w:pPr>
      <w:r w:rsidRPr="00811383">
        <w:rPr>
          <w:rFonts w:ascii="Calibri" w:hAnsi="Calibri" w:cs="Calibri"/>
        </w:rPr>
        <w:t>Rebecca Alexander, “</w:t>
      </w:r>
      <w:r w:rsidRPr="00811383">
        <w:rPr>
          <w:rFonts w:ascii="Calibri" w:eastAsia="Times New Roman" w:hAnsi="Calibri" w:cs="Calibri"/>
          <w:color w:val="000000"/>
          <w:kern w:val="0"/>
          <w14:ligatures w14:val="none"/>
        </w:rPr>
        <w:t>Nothing as Something: Absence in Deindustrialisation’s Fictional Environments”</w:t>
      </w:r>
    </w:p>
    <w:p w14:paraId="64CCD4A0" w14:textId="77777777" w:rsidR="00B848DF" w:rsidRPr="00811383" w:rsidRDefault="00B848DF" w:rsidP="00B848DF">
      <w:pPr>
        <w:spacing w:after="0" w:line="240" w:lineRule="auto"/>
        <w:rPr>
          <w:rFonts w:ascii="Calibri" w:eastAsia="Times New Roman" w:hAnsi="Calibri" w:cs="Calibri"/>
          <w:color w:val="000000"/>
          <w:kern w:val="0"/>
          <w14:ligatures w14:val="none"/>
        </w:rPr>
      </w:pPr>
    </w:p>
    <w:p w14:paraId="2105F976" w14:textId="77777777" w:rsidR="00B848DF" w:rsidRPr="00811383" w:rsidRDefault="00B848DF" w:rsidP="00B848DF">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Peter Thompson and Timothy Browne, “Coal Mining and “Just Transition” in Contemporary Graphic Novels from Appalachia”</w:t>
      </w:r>
    </w:p>
    <w:p w14:paraId="7D3FD697" w14:textId="77777777" w:rsidR="00B848DF" w:rsidRPr="00811383" w:rsidRDefault="00B848DF" w:rsidP="00B848DF">
      <w:pPr>
        <w:spacing w:after="0" w:line="240" w:lineRule="auto"/>
        <w:rPr>
          <w:rFonts w:ascii="Calibri" w:eastAsia="Times New Roman" w:hAnsi="Calibri" w:cs="Calibri"/>
          <w:color w:val="000000"/>
          <w:kern w:val="0"/>
          <w14:ligatures w14:val="none"/>
        </w:rPr>
      </w:pPr>
    </w:p>
    <w:p w14:paraId="15185DF0" w14:textId="77777777" w:rsidR="00B848DF" w:rsidRPr="00811383" w:rsidRDefault="00B848DF" w:rsidP="00B848DF">
      <w:pPr>
        <w:spacing w:after="0" w:line="240" w:lineRule="auto"/>
        <w:rPr>
          <w:rFonts w:ascii="Calibri" w:hAnsi="Calibri" w:cs="Calibri"/>
        </w:rPr>
      </w:pPr>
      <w:r w:rsidRPr="00811383">
        <w:rPr>
          <w:rFonts w:ascii="Calibri" w:hAnsi="Calibri" w:cs="Calibri"/>
        </w:rPr>
        <w:t>Ute Eickelkamp, Stefan Berger, Pawel Tomczok, and Marta Tomczok, “Between Immersion and Representation: Coalfield rivers as dynamic assemblages in Germany, Poland and the UK”</w:t>
      </w:r>
    </w:p>
    <w:p w14:paraId="5A80E2EE" w14:textId="77777777" w:rsidR="00F44BF4" w:rsidRPr="00811383" w:rsidRDefault="00F44BF4" w:rsidP="00B848DF">
      <w:pPr>
        <w:pStyle w:val="NormalWeb"/>
        <w:spacing w:before="0" w:beforeAutospacing="0" w:after="0" w:afterAutospacing="0"/>
        <w:textAlignment w:val="baseline"/>
        <w:rPr>
          <w:rFonts w:ascii="Calibri" w:hAnsi="Calibri" w:cs="Calibri"/>
          <w:color w:val="000000"/>
        </w:rPr>
      </w:pPr>
    </w:p>
    <w:p w14:paraId="16D930C8" w14:textId="25312F51" w:rsidR="009E7843" w:rsidRPr="00811383" w:rsidRDefault="00B848DF" w:rsidP="00B848DF">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Brian Rosa, Seanna Irvine, and Alexandrina Vanke, “Landscapes in transition: Green gentrification and urban change in three post-industrial neighbourhoods of London, Barcelona and Moscow”   </w:t>
      </w:r>
    </w:p>
    <w:p w14:paraId="0BCF5B25" w14:textId="77777777" w:rsidR="00C47937" w:rsidRPr="00811383" w:rsidRDefault="00C47937" w:rsidP="00B848DF">
      <w:pPr>
        <w:spacing w:after="0" w:line="240" w:lineRule="auto"/>
        <w:rPr>
          <w:rFonts w:ascii="Calibri" w:hAnsi="Calibri" w:cs="Calibri"/>
          <w:b/>
          <w:bCs/>
        </w:rPr>
      </w:pPr>
    </w:p>
    <w:p w14:paraId="6E058168" w14:textId="6F7AB93B" w:rsidR="009C6094" w:rsidRPr="004252E9" w:rsidRDefault="00B848DF" w:rsidP="009C6094">
      <w:pPr>
        <w:spacing w:after="0" w:line="240" w:lineRule="auto"/>
        <w:rPr>
          <w:rFonts w:ascii="Calibri" w:hAnsi="Calibri" w:cs="Calibri"/>
          <w:b/>
          <w:bCs/>
          <w:lang w:val="fr-FR"/>
        </w:rPr>
      </w:pPr>
      <w:r w:rsidRPr="004252E9">
        <w:rPr>
          <w:rFonts w:ascii="Calibri" w:hAnsi="Calibri" w:cs="Calibri"/>
          <w:b/>
          <w:bCs/>
          <w:lang w:val="fr-FR"/>
        </w:rPr>
        <w:t xml:space="preserve">Session 6C: </w:t>
      </w:r>
      <w:r w:rsidR="004252E9" w:rsidRPr="00210322">
        <w:rPr>
          <w:rFonts w:ascii="Calibri" w:hAnsi="Calibri" w:cs="Calibri"/>
          <w:b/>
          <w:bCs/>
          <w:lang w:val="fr-FR"/>
        </w:rPr>
        <w:t>Capital, État et environnement ou Travailleurs, capital et environnement</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009C6094" w:rsidRPr="004252E9">
        <w:rPr>
          <w:rFonts w:ascii="Calibri" w:hAnsi="Calibri" w:cs="Calibri"/>
          <w:b/>
          <w:bCs/>
          <w:lang w:val="fr-FR"/>
        </w:rPr>
        <w:t>Capital, State, and Environment or Workers, Capital, and the Environment</w:t>
      </w:r>
    </w:p>
    <w:p w14:paraId="29466E70" w14:textId="792C6386" w:rsidR="007D2C68" w:rsidRPr="007D2C68" w:rsidRDefault="000F75BE" w:rsidP="007D2C68">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sidRPr="00D14328">
        <w:rPr>
          <w:rFonts w:ascii="Calibri" w:hAnsi="Calibri" w:cs="Calibri"/>
        </w:rPr>
        <w:t>LB1014</w:t>
      </w:r>
    </w:p>
    <w:p w14:paraId="64426439" w14:textId="77777777" w:rsidR="009C6094" w:rsidRPr="00811383" w:rsidRDefault="009C6094" w:rsidP="009C6094">
      <w:pPr>
        <w:spacing w:after="0" w:line="240" w:lineRule="auto"/>
        <w:rPr>
          <w:rFonts w:ascii="Calibri" w:hAnsi="Calibri" w:cs="Calibri"/>
        </w:rPr>
      </w:pPr>
    </w:p>
    <w:p w14:paraId="76BF2403" w14:textId="6AD8D22E" w:rsidR="009C6094" w:rsidRPr="00811383" w:rsidRDefault="000F75BE" w:rsidP="009C6094">
      <w:pPr>
        <w:spacing w:after="0" w:line="240" w:lineRule="auto"/>
        <w:rPr>
          <w:rFonts w:ascii="Calibri" w:hAnsi="Calibri" w:cs="Calibri"/>
        </w:rPr>
      </w:pPr>
      <w:r>
        <w:rPr>
          <w:rFonts w:ascii="Calibri" w:hAnsi="Calibri" w:cs="Calibri"/>
        </w:rPr>
        <w:t>Modérateur</w:t>
      </w:r>
      <w:r w:rsidRPr="00811383">
        <w:rPr>
          <w:rFonts w:ascii="Calibri" w:hAnsi="Calibri" w:cs="Calibri"/>
        </w:rPr>
        <w:t xml:space="preserve"> </w:t>
      </w:r>
      <w:r>
        <w:rPr>
          <w:rFonts w:ascii="Calibri" w:hAnsi="Calibri" w:cs="Calibri"/>
        </w:rPr>
        <w:t xml:space="preserve">/ </w:t>
      </w:r>
      <w:r w:rsidR="009C6094" w:rsidRPr="00811383">
        <w:rPr>
          <w:rFonts w:ascii="Calibri" w:hAnsi="Calibri" w:cs="Calibri"/>
        </w:rPr>
        <w:t xml:space="preserve">Chair: </w:t>
      </w:r>
      <w:r w:rsidR="00245B37">
        <w:rPr>
          <w:rFonts w:ascii="Calibri" w:hAnsi="Calibri" w:cs="Calibri"/>
        </w:rPr>
        <w:t>Eliot Perrin</w:t>
      </w:r>
    </w:p>
    <w:p w14:paraId="1DD5765C"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hAnsi="Calibri" w:cs="Calibri"/>
        </w:rPr>
        <w:t>Fred Burrill, Matthew Penny, and Brandon Webb, “</w:t>
      </w:r>
      <w:r w:rsidRPr="00811383">
        <w:rPr>
          <w:rFonts w:ascii="Calibri" w:eastAsia="Times New Roman" w:hAnsi="Calibri" w:cs="Calibri"/>
          <w:color w:val="000000"/>
          <w:kern w:val="0"/>
          <w14:ligatures w14:val="none"/>
        </w:rPr>
        <w:t>“Postindustrial” Collisions Between Capital, State, and Environment”</w:t>
      </w:r>
    </w:p>
    <w:p w14:paraId="212A7739" w14:textId="77777777" w:rsidR="009C6094" w:rsidRPr="00811383" w:rsidRDefault="009C6094" w:rsidP="009C6094">
      <w:pPr>
        <w:spacing w:after="0" w:line="240" w:lineRule="auto"/>
        <w:rPr>
          <w:rFonts w:ascii="Calibri" w:hAnsi="Calibri" w:cs="Calibri"/>
          <w:b/>
          <w:bCs/>
        </w:rPr>
      </w:pPr>
    </w:p>
    <w:p w14:paraId="752C8A57" w14:textId="77777777" w:rsidR="009C6094" w:rsidRPr="00811383" w:rsidRDefault="009C6094" w:rsidP="009C6094">
      <w:pPr>
        <w:spacing w:after="0" w:line="240" w:lineRule="auto"/>
        <w:rPr>
          <w:rFonts w:ascii="Calibri" w:eastAsia="Times New Roman" w:hAnsi="Calibri" w:cs="Calibri"/>
          <w:color w:val="000000"/>
          <w:kern w:val="0"/>
          <w14:ligatures w14:val="none"/>
        </w:rPr>
      </w:pPr>
      <w:bookmarkStart w:id="7" w:name="_Hlk217136730"/>
      <w:r w:rsidRPr="00811383">
        <w:rPr>
          <w:rFonts w:ascii="Calibri" w:hAnsi="Calibri" w:cs="Calibri"/>
        </w:rPr>
        <w:lastRenderedPageBreak/>
        <w:t>Megan Devoe</w:t>
      </w:r>
      <w:bookmarkEnd w:id="7"/>
      <w:r w:rsidRPr="00811383">
        <w:rPr>
          <w:rFonts w:ascii="Calibri" w:hAnsi="Calibri" w:cs="Calibri"/>
        </w:rPr>
        <w:t>, “</w:t>
      </w:r>
      <w:r w:rsidRPr="00811383">
        <w:rPr>
          <w:rFonts w:ascii="Calibri" w:eastAsia="Times New Roman" w:hAnsi="Calibri" w:cs="Calibri"/>
          <w:color w:val="000000"/>
          <w:kern w:val="0"/>
          <w14:ligatures w14:val="none"/>
        </w:rPr>
        <w:t>Just Transition in Cape Breton: Worker and Key Informant Perspectives”</w:t>
      </w:r>
    </w:p>
    <w:p w14:paraId="48C41421" w14:textId="77777777" w:rsidR="009C6094" w:rsidRPr="00811383" w:rsidRDefault="009C6094" w:rsidP="009C6094">
      <w:pPr>
        <w:spacing w:after="0" w:line="240" w:lineRule="auto"/>
        <w:rPr>
          <w:rFonts w:ascii="Calibri" w:eastAsia="Times New Roman" w:hAnsi="Calibri" w:cs="Calibri"/>
          <w:color w:val="000000"/>
          <w:kern w:val="0"/>
          <w14:ligatures w14:val="none"/>
        </w:rPr>
      </w:pPr>
    </w:p>
    <w:p w14:paraId="25451ED1"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Tom Fraser, “Falling Growth, Rising Temperatures: Climate Change and the Crisis of Deindustrial Capitalism “</w:t>
      </w:r>
    </w:p>
    <w:p w14:paraId="67BBEFD2" w14:textId="77777777" w:rsidR="009C6094" w:rsidRPr="00811383" w:rsidRDefault="009C6094" w:rsidP="009C6094">
      <w:pPr>
        <w:spacing w:after="0" w:line="240" w:lineRule="auto"/>
        <w:rPr>
          <w:rFonts w:ascii="Calibri" w:eastAsia="Times New Roman" w:hAnsi="Calibri" w:cs="Calibri"/>
          <w:color w:val="000000"/>
          <w:kern w:val="0"/>
          <w14:ligatures w14:val="none"/>
        </w:rPr>
      </w:pPr>
    </w:p>
    <w:p w14:paraId="2D4AF1F5" w14:textId="66C2C4E3" w:rsidR="00850CD6"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Marcelo Becerra Parra, “Industrial transitions and new colonialities: their impact on the landscapes of deindustrialization in the Aysén River”</w:t>
      </w:r>
    </w:p>
    <w:p w14:paraId="71586883" w14:textId="77777777" w:rsidR="005F62CE" w:rsidRPr="00811383" w:rsidRDefault="005F62CE" w:rsidP="005F62CE">
      <w:pPr>
        <w:spacing w:after="0" w:line="240" w:lineRule="auto"/>
        <w:rPr>
          <w:rFonts w:ascii="Calibri" w:hAnsi="Calibri" w:cs="Calibri"/>
          <w:sz w:val="22"/>
          <w:szCs w:val="22"/>
          <w:lang w:val="en-CA"/>
        </w:rPr>
      </w:pPr>
    </w:p>
    <w:p w14:paraId="16DE2091" w14:textId="4A44DFD4" w:rsidR="009C0FE6" w:rsidRPr="00856979" w:rsidRDefault="008E00ED" w:rsidP="005F62CE">
      <w:pPr>
        <w:spacing w:after="0" w:line="240" w:lineRule="auto"/>
        <w:rPr>
          <w:rFonts w:ascii="Calibri" w:hAnsi="Calibri" w:cs="Calibri"/>
          <w:b/>
          <w:bCs/>
          <w:lang w:val="fr-FR"/>
        </w:rPr>
      </w:pPr>
      <w:r w:rsidRPr="00856979">
        <w:rPr>
          <w:rFonts w:ascii="Calibri" w:hAnsi="Calibri" w:cs="Calibri"/>
          <w:b/>
          <w:bCs/>
          <w:lang w:val="fr-FR"/>
        </w:rPr>
        <w:t>16:45-17:45:</w:t>
      </w:r>
      <w:r w:rsidR="00856979" w:rsidRPr="00856979">
        <w:rPr>
          <w:rFonts w:ascii="Calibri" w:hAnsi="Calibri" w:cs="Calibri"/>
          <w:b/>
          <w:bCs/>
          <w:lang w:val="fr-FR"/>
        </w:rPr>
        <w:t xml:space="preserve"> Qu'est-ce que l'histoire environnementale apporte aux études sur la désindustrialisation et vice-versa? /</w:t>
      </w:r>
      <w:r w:rsidR="00856979">
        <w:rPr>
          <w:rFonts w:ascii="Calibri" w:hAnsi="Calibri" w:cs="Calibri"/>
          <w:lang w:val="fr-FR"/>
        </w:rPr>
        <w:t xml:space="preserve"> </w:t>
      </w:r>
      <w:r w:rsidRPr="00856979">
        <w:rPr>
          <w:rFonts w:ascii="Calibri" w:hAnsi="Calibri" w:cs="Calibri"/>
          <w:b/>
          <w:bCs/>
          <w:lang w:val="fr-FR"/>
        </w:rPr>
        <w:t xml:space="preserve"> </w:t>
      </w:r>
      <w:r w:rsidR="009C3886" w:rsidRPr="00856979">
        <w:rPr>
          <w:rFonts w:ascii="Calibri" w:hAnsi="Calibri" w:cs="Calibri"/>
          <w:b/>
          <w:bCs/>
          <w:lang w:val="fr-FR"/>
        </w:rPr>
        <w:t xml:space="preserve">What </w:t>
      </w:r>
      <w:r w:rsidR="0049693E" w:rsidRPr="00856979">
        <w:rPr>
          <w:rFonts w:ascii="Calibri" w:hAnsi="Calibri" w:cs="Calibri"/>
          <w:b/>
          <w:bCs/>
          <w:lang w:val="fr-FR"/>
        </w:rPr>
        <w:t>d</w:t>
      </w:r>
      <w:r w:rsidR="009C3886" w:rsidRPr="00856979">
        <w:rPr>
          <w:rFonts w:ascii="Calibri" w:hAnsi="Calibri" w:cs="Calibri"/>
          <w:b/>
          <w:bCs/>
          <w:lang w:val="fr-FR"/>
        </w:rPr>
        <w:t xml:space="preserve">oes </w:t>
      </w:r>
      <w:r w:rsidR="0049693E" w:rsidRPr="00856979">
        <w:rPr>
          <w:rFonts w:ascii="Calibri" w:hAnsi="Calibri" w:cs="Calibri"/>
          <w:b/>
          <w:bCs/>
          <w:lang w:val="fr-FR"/>
        </w:rPr>
        <w:t>e</w:t>
      </w:r>
      <w:r w:rsidR="009C3886" w:rsidRPr="00856979">
        <w:rPr>
          <w:rFonts w:ascii="Calibri" w:hAnsi="Calibri" w:cs="Calibri"/>
          <w:b/>
          <w:bCs/>
          <w:lang w:val="fr-FR"/>
        </w:rPr>
        <w:t xml:space="preserve">nvironmental </w:t>
      </w:r>
      <w:r w:rsidR="0049693E" w:rsidRPr="00856979">
        <w:rPr>
          <w:rFonts w:ascii="Calibri" w:hAnsi="Calibri" w:cs="Calibri"/>
          <w:b/>
          <w:bCs/>
          <w:lang w:val="fr-FR"/>
        </w:rPr>
        <w:t>h</w:t>
      </w:r>
      <w:r w:rsidR="009C3886" w:rsidRPr="00856979">
        <w:rPr>
          <w:rFonts w:ascii="Calibri" w:hAnsi="Calibri" w:cs="Calibri"/>
          <w:b/>
          <w:bCs/>
          <w:lang w:val="fr-FR"/>
        </w:rPr>
        <w:t xml:space="preserve">istory offer </w:t>
      </w:r>
      <w:r w:rsidR="0049693E" w:rsidRPr="00856979">
        <w:rPr>
          <w:rFonts w:ascii="Calibri" w:hAnsi="Calibri" w:cs="Calibri"/>
          <w:b/>
          <w:bCs/>
          <w:lang w:val="fr-FR"/>
        </w:rPr>
        <w:t>d</w:t>
      </w:r>
      <w:r w:rsidR="009C3886" w:rsidRPr="00856979">
        <w:rPr>
          <w:rFonts w:ascii="Calibri" w:hAnsi="Calibri" w:cs="Calibri"/>
          <w:b/>
          <w:bCs/>
          <w:lang w:val="fr-FR"/>
        </w:rPr>
        <w:t xml:space="preserve">eindustrialization </w:t>
      </w:r>
      <w:r w:rsidR="0049693E" w:rsidRPr="00856979">
        <w:rPr>
          <w:rFonts w:ascii="Calibri" w:hAnsi="Calibri" w:cs="Calibri"/>
          <w:b/>
          <w:bCs/>
          <w:lang w:val="fr-FR"/>
        </w:rPr>
        <w:t>s</w:t>
      </w:r>
      <w:r w:rsidR="009C3886" w:rsidRPr="00856979">
        <w:rPr>
          <w:rFonts w:ascii="Calibri" w:hAnsi="Calibri" w:cs="Calibri"/>
          <w:b/>
          <w:bCs/>
          <w:lang w:val="fr-FR"/>
        </w:rPr>
        <w:t>tudies and vice versa?</w:t>
      </w:r>
    </w:p>
    <w:p w14:paraId="38BE6284" w14:textId="0BF61C47" w:rsidR="00C830C1" w:rsidRPr="00856979" w:rsidRDefault="00856979" w:rsidP="005F62CE">
      <w:pPr>
        <w:spacing w:after="0" w:line="240" w:lineRule="auto"/>
        <w:rPr>
          <w:rFonts w:ascii="Calibri" w:hAnsi="Calibri" w:cs="Calibri"/>
          <w:lang w:val="fr-FR"/>
        </w:rPr>
      </w:pPr>
      <w:r w:rsidRPr="00210322">
        <w:rPr>
          <w:rFonts w:ascii="Calibri" w:hAnsi="Calibri" w:cs="Calibri"/>
          <w:lang w:val="fr-FR"/>
        </w:rPr>
        <w:t>Plénière</w:t>
      </w:r>
      <w:r w:rsidRPr="00856979">
        <w:rPr>
          <w:rFonts w:ascii="Calibri" w:hAnsi="Calibri" w:cs="Calibri"/>
          <w:lang w:val="fr-FR"/>
        </w:rPr>
        <w:t xml:space="preserve"> / </w:t>
      </w:r>
      <w:r w:rsidR="00A049F7" w:rsidRPr="00856979">
        <w:rPr>
          <w:rFonts w:ascii="Calibri" w:hAnsi="Calibri" w:cs="Calibri"/>
          <w:lang w:val="fr-FR"/>
        </w:rPr>
        <w:t>Plenary</w:t>
      </w:r>
      <w:r w:rsidR="009C3886" w:rsidRPr="00856979">
        <w:rPr>
          <w:rFonts w:ascii="Calibri" w:hAnsi="Calibri" w:cs="Calibri"/>
          <w:lang w:val="fr-FR"/>
        </w:rPr>
        <w:t xml:space="preserve"> Roundtable</w:t>
      </w:r>
      <w:r w:rsidR="00C830C1" w:rsidRPr="00856979">
        <w:rPr>
          <w:rFonts w:ascii="Calibri" w:hAnsi="Calibri" w:cs="Calibri"/>
          <w:lang w:val="fr-FR"/>
        </w:rPr>
        <w:t xml:space="preserve">: De </w:t>
      </w:r>
      <w:r w:rsidR="00BE6D3C" w:rsidRPr="00BE6D3C">
        <w:rPr>
          <w:rFonts w:ascii="Calibri" w:hAnsi="Calibri" w:cs="Calibri"/>
          <w:lang w:val="fr-FR"/>
        </w:rPr>
        <w:t>Sève</w:t>
      </w:r>
      <w:r w:rsidR="00C830C1" w:rsidRPr="00856979">
        <w:rPr>
          <w:rFonts w:ascii="Calibri" w:hAnsi="Calibri" w:cs="Calibri"/>
          <w:lang w:val="fr-FR"/>
        </w:rPr>
        <w:t xml:space="preserve"> Cinema</w:t>
      </w:r>
    </w:p>
    <w:p w14:paraId="30D8DAE3" w14:textId="77777777" w:rsidR="000E3BCC" w:rsidRPr="00856979" w:rsidRDefault="000E3BCC" w:rsidP="005F62CE">
      <w:pPr>
        <w:spacing w:after="0" w:line="240" w:lineRule="auto"/>
        <w:rPr>
          <w:rFonts w:ascii="Calibri" w:hAnsi="Calibri" w:cs="Calibri"/>
          <w:lang w:val="fr-FR"/>
        </w:rPr>
      </w:pPr>
    </w:p>
    <w:p w14:paraId="3E11124E" w14:textId="6FD0AFBD" w:rsidR="00CA2F06" w:rsidRPr="00856979" w:rsidRDefault="000F75BE" w:rsidP="005F62CE">
      <w:pPr>
        <w:spacing w:after="0" w:line="240" w:lineRule="auto"/>
        <w:rPr>
          <w:rFonts w:ascii="Calibri" w:hAnsi="Calibri" w:cs="Calibri"/>
          <w:lang w:val="fr-FR"/>
        </w:rPr>
      </w:pPr>
      <w:r w:rsidRPr="00856979">
        <w:rPr>
          <w:rFonts w:ascii="Calibri" w:hAnsi="Calibri" w:cs="Calibri"/>
          <w:lang w:val="fr-FR"/>
        </w:rPr>
        <w:t xml:space="preserve">Modérateur / </w:t>
      </w:r>
      <w:r w:rsidR="000E3BCC" w:rsidRPr="00856979">
        <w:rPr>
          <w:rFonts w:ascii="Calibri" w:hAnsi="Calibri" w:cs="Calibri"/>
          <w:lang w:val="fr-FR"/>
        </w:rPr>
        <w:t>Chair: Lachlan MacKinnon</w:t>
      </w:r>
    </w:p>
    <w:p w14:paraId="119C2F8D" w14:textId="418C32C1" w:rsidR="000E3BCC" w:rsidRPr="00856979" w:rsidRDefault="0065571A" w:rsidP="005F62CE">
      <w:pPr>
        <w:spacing w:after="0" w:line="240" w:lineRule="auto"/>
        <w:rPr>
          <w:rFonts w:ascii="Calibri" w:hAnsi="Calibri" w:cs="Calibri"/>
          <w:lang w:val="fr-FR"/>
        </w:rPr>
      </w:pPr>
      <w:r w:rsidRPr="00856979">
        <w:rPr>
          <w:rFonts w:ascii="Calibri" w:hAnsi="Calibri" w:cs="Calibri"/>
          <w:lang w:val="fr-FR"/>
        </w:rPr>
        <w:t xml:space="preserve">Valerio Caruso, </w:t>
      </w:r>
      <w:r w:rsidR="0026750E" w:rsidRPr="00856979">
        <w:rPr>
          <w:rFonts w:ascii="Calibri" w:hAnsi="Calibri" w:cs="Calibri"/>
          <w:lang w:val="fr-FR"/>
        </w:rPr>
        <w:t xml:space="preserve">Riyoko Shibe, </w:t>
      </w:r>
      <w:r w:rsidRPr="00856979">
        <w:rPr>
          <w:rFonts w:ascii="Calibri" w:hAnsi="Calibri" w:cs="Calibri"/>
          <w:lang w:val="fr-FR"/>
        </w:rPr>
        <w:t xml:space="preserve">Romain Castellesi, </w:t>
      </w:r>
      <w:r w:rsidR="0026750E" w:rsidRPr="00856979">
        <w:rPr>
          <w:rFonts w:ascii="Calibri" w:hAnsi="Calibri" w:cs="Calibri"/>
          <w:lang w:val="fr-FR"/>
        </w:rPr>
        <w:t>Inès Delpuech, Nina Vodopivek,</w:t>
      </w:r>
      <w:r w:rsidR="00A962FA" w:rsidRPr="00856979">
        <w:rPr>
          <w:rFonts w:ascii="Calibri" w:hAnsi="Calibri" w:cs="Calibri"/>
          <w:lang w:val="fr-FR"/>
        </w:rPr>
        <w:t xml:space="preserve"> Clarence Hatton-Proulx.</w:t>
      </w:r>
    </w:p>
    <w:p w14:paraId="0EE37C97" w14:textId="77777777" w:rsidR="00CA2F06" w:rsidRPr="00856979" w:rsidRDefault="00CA2F06" w:rsidP="005F62CE">
      <w:pPr>
        <w:spacing w:after="0" w:line="240" w:lineRule="auto"/>
        <w:rPr>
          <w:rFonts w:ascii="Calibri" w:hAnsi="Calibri" w:cs="Calibri"/>
          <w:lang w:val="fr-FR"/>
        </w:rPr>
      </w:pPr>
    </w:p>
    <w:p w14:paraId="5D9AC286" w14:textId="09DB3D7C" w:rsidR="00CA2F06" w:rsidRPr="00856979" w:rsidRDefault="00856979" w:rsidP="005F62CE">
      <w:pPr>
        <w:spacing w:after="0" w:line="240" w:lineRule="auto"/>
        <w:rPr>
          <w:rFonts w:ascii="Calibri" w:hAnsi="Calibri" w:cs="Calibri"/>
          <w:lang w:val="en-CA"/>
        </w:rPr>
      </w:pPr>
      <w:r w:rsidRPr="00856979">
        <w:rPr>
          <w:rFonts w:ascii="Calibri" w:hAnsi="Calibri" w:cs="Calibri"/>
          <w:lang w:val="en-CA"/>
        </w:rPr>
        <w:t>Cette table ronde commence par de brefs commentaires de 4 à 5 minutes des participants sur ce qu'ils ont appris cette semaine</w:t>
      </w:r>
      <w:r>
        <w:rPr>
          <w:rFonts w:ascii="Calibri" w:hAnsi="Calibri" w:cs="Calibri"/>
          <w:lang w:val="en-CA"/>
        </w:rPr>
        <w:t xml:space="preserve"> / </w:t>
      </w:r>
      <w:r w:rsidR="009C3886">
        <w:rPr>
          <w:rFonts w:ascii="Calibri" w:hAnsi="Calibri" w:cs="Calibri"/>
          <w:lang w:val="en-CA"/>
        </w:rPr>
        <w:t xml:space="preserve">Each presenter will speak for </w:t>
      </w:r>
      <w:r w:rsidR="00120A09">
        <w:rPr>
          <w:rFonts w:ascii="Calibri" w:hAnsi="Calibri" w:cs="Calibri"/>
          <w:lang w:val="en-CA"/>
        </w:rPr>
        <w:t>4-5-minute</w:t>
      </w:r>
      <w:r w:rsidR="009C3886">
        <w:rPr>
          <w:rFonts w:ascii="Calibri" w:hAnsi="Calibri" w:cs="Calibri"/>
          <w:lang w:val="en-CA"/>
        </w:rPr>
        <w:t>s</w:t>
      </w:r>
      <w:r w:rsidR="00120A09">
        <w:rPr>
          <w:rFonts w:ascii="Calibri" w:hAnsi="Calibri" w:cs="Calibri"/>
          <w:lang w:val="en-CA"/>
        </w:rPr>
        <w:t xml:space="preserve"> on what they learned this wee</w:t>
      </w:r>
      <w:r w:rsidR="009C3886">
        <w:rPr>
          <w:rFonts w:ascii="Calibri" w:hAnsi="Calibri" w:cs="Calibri"/>
          <w:lang w:val="en-CA"/>
        </w:rPr>
        <w:t xml:space="preserve">k and </w:t>
      </w:r>
      <w:r w:rsidR="0049693E">
        <w:rPr>
          <w:rFonts w:ascii="Calibri" w:hAnsi="Calibri" w:cs="Calibri"/>
          <w:lang w:val="en-CA"/>
        </w:rPr>
        <w:t xml:space="preserve">we </w:t>
      </w:r>
      <w:r w:rsidR="009C3886">
        <w:rPr>
          <w:rFonts w:ascii="Calibri" w:hAnsi="Calibri" w:cs="Calibri"/>
          <w:lang w:val="en-CA"/>
        </w:rPr>
        <w:t xml:space="preserve">will </w:t>
      </w:r>
      <w:r w:rsidR="0049693E">
        <w:rPr>
          <w:rFonts w:ascii="Calibri" w:hAnsi="Calibri" w:cs="Calibri"/>
          <w:lang w:val="en-CA"/>
        </w:rPr>
        <w:t>then</w:t>
      </w:r>
      <w:r w:rsidR="009C3886">
        <w:rPr>
          <w:rFonts w:ascii="Calibri" w:hAnsi="Calibri" w:cs="Calibri"/>
          <w:lang w:val="en-CA"/>
        </w:rPr>
        <w:t xml:space="preserve"> open</w:t>
      </w:r>
      <w:r w:rsidR="0049693E">
        <w:rPr>
          <w:rFonts w:ascii="Calibri" w:hAnsi="Calibri" w:cs="Calibri"/>
          <w:lang w:val="en-CA"/>
        </w:rPr>
        <w:t xml:space="preserve"> it</w:t>
      </w:r>
      <w:r w:rsidR="009C3886">
        <w:rPr>
          <w:rFonts w:ascii="Calibri" w:hAnsi="Calibri" w:cs="Calibri"/>
          <w:lang w:val="en-CA"/>
        </w:rPr>
        <w:t xml:space="preserve"> up to other participants.</w:t>
      </w:r>
    </w:p>
    <w:p w14:paraId="6BEBDCA6" w14:textId="77777777" w:rsidR="00334D6A" w:rsidRPr="000E3BCC" w:rsidRDefault="00334D6A" w:rsidP="005F62CE">
      <w:pPr>
        <w:spacing w:after="0" w:line="240" w:lineRule="auto"/>
        <w:rPr>
          <w:rFonts w:ascii="Calibri" w:hAnsi="Calibri" w:cs="Calibri"/>
          <w:sz w:val="28"/>
          <w:szCs w:val="28"/>
          <w:lang w:val="en-CA"/>
        </w:rPr>
      </w:pPr>
    </w:p>
    <w:p w14:paraId="50148BF5" w14:textId="6729A277" w:rsidR="009C6094" w:rsidRPr="00856979" w:rsidRDefault="00856979" w:rsidP="005F62CE">
      <w:pPr>
        <w:spacing w:after="0" w:line="240" w:lineRule="auto"/>
        <w:rPr>
          <w:rFonts w:ascii="Calibri" w:hAnsi="Calibri" w:cs="Calibri"/>
          <w:b/>
          <w:bCs/>
          <w:sz w:val="28"/>
          <w:szCs w:val="28"/>
          <w:u w:val="single"/>
          <w:lang w:val="fr-FR"/>
        </w:rPr>
      </w:pPr>
      <w:r w:rsidRPr="000A22A7">
        <w:rPr>
          <w:rFonts w:ascii="Calibri" w:hAnsi="Calibri" w:cs="Calibri"/>
          <w:b/>
          <w:bCs/>
          <w:sz w:val="28"/>
          <w:szCs w:val="28"/>
          <w:u w:val="single"/>
          <w:lang w:val="fr-FR"/>
        </w:rPr>
        <w:t>Samedi</w:t>
      </w:r>
      <w:r>
        <w:rPr>
          <w:rFonts w:ascii="Calibri" w:hAnsi="Calibri" w:cs="Calibri"/>
          <w:b/>
          <w:bCs/>
          <w:sz w:val="28"/>
          <w:szCs w:val="28"/>
          <w:u w:val="single"/>
          <w:lang w:val="fr-FR"/>
        </w:rPr>
        <w:t xml:space="preserve"> 20 </w:t>
      </w:r>
      <w:r w:rsidRPr="000A22A7">
        <w:rPr>
          <w:rFonts w:ascii="Calibri" w:hAnsi="Calibri" w:cs="Calibri"/>
          <w:b/>
          <w:bCs/>
          <w:sz w:val="28"/>
          <w:szCs w:val="28"/>
          <w:u w:val="single"/>
          <w:lang w:val="fr-FR"/>
        </w:rPr>
        <w:t>June 2</w:t>
      </w:r>
      <w:r>
        <w:rPr>
          <w:rFonts w:ascii="Calibri" w:hAnsi="Calibri" w:cs="Calibri"/>
          <w:b/>
          <w:bCs/>
          <w:sz w:val="28"/>
          <w:szCs w:val="28"/>
          <w:u w:val="single"/>
          <w:lang w:val="fr-FR"/>
        </w:rPr>
        <w:t xml:space="preserve">026 / </w:t>
      </w:r>
      <w:r w:rsidR="00334D6A" w:rsidRPr="00856979">
        <w:rPr>
          <w:rFonts w:ascii="Calibri" w:hAnsi="Calibri" w:cs="Calibri"/>
          <w:b/>
          <w:bCs/>
          <w:sz w:val="28"/>
          <w:szCs w:val="28"/>
          <w:u w:val="single"/>
          <w:lang w:val="fr-FR"/>
        </w:rPr>
        <w:t>Saturday</w:t>
      </w:r>
      <w:r w:rsidRPr="00856979">
        <w:rPr>
          <w:rFonts w:ascii="Calibri" w:hAnsi="Calibri" w:cs="Calibri"/>
          <w:b/>
          <w:bCs/>
          <w:sz w:val="28"/>
          <w:szCs w:val="28"/>
          <w:u w:val="single"/>
          <w:lang w:val="fr-FR"/>
        </w:rPr>
        <w:t xml:space="preserve"> 20 </w:t>
      </w:r>
      <w:r w:rsidR="008E00ED" w:rsidRPr="00856979">
        <w:rPr>
          <w:rFonts w:ascii="Calibri" w:hAnsi="Calibri" w:cs="Calibri"/>
          <w:b/>
          <w:bCs/>
          <w:sz w:val="28"/>
          <w:szCs w:val="28"/>
          <w:u w:val="single"/>
          <w:lang w:val="fr-FR"/>
        </w:rPr>
        <w:t>June</w:t>
      </w:r>
      <w:r w:rsidR="009C6094" w:rsidRPr="00856979">
        <w:rPr>
          <w:rFonts w:ascii="Calibri" w:hAnsi="Calibri" w:cs="Calibri"/>
          <w:b/>
          <w:bCs/>
          <w:sz w:val="28"/>
          <w:szCs w:val="28"/>
          <w:u w:val="single"/>
          <w:lang w:val="fr-FR"/>
        </w:rPr>
        <w:t xml:space="preserve"> 2</w:t>
      </w:r>
      <w:r w:rsidRPr="00856979">
        <w:rPr>
          <w:rFonts w:ascii="Calibri" w:hAnsi="Calibri" w:cs="Calibri"/>
          <w:b/>
          <w:bCs/>
          <w:sz w:val="28"/>
          <w:szCs w:val="28"/>
          <w:u w:val="single"/>
          <w:lang w:val="fr-FR"/>
        </w:rPr>
        <w:t>026</w:t>
      </w:r>
      <w:r w:rsidR="009C6094" w:rsidRPr="00856979">
        <w:rPr>
          <w:rFonts w:ascii="Calibri" w:hAnsi="Calibri" w:cs="Calibri"/>
          <w:b/>
          <w:bCs/>
          <w:sz w:val="28"/>
          <w:szCs w:val="28"/>
          <w:u w:val="single"/>
          <w:lang w:val="fr-FR"/>
        </w:rPr>
        <w:t xml:space="preserve"> </w:t>
      </w:r>
    </w:p>
    <w:p w14:paraId="1620D0B9" w14:textId="77777777" w:rsidR="009C6094" w:rsidRPr="00856979" w:rsidRDefault="009C6094" w:rsidP="005F62CE">
      <w:pPr>
        <w:spacing w:after="0" w:line="240" w:lineRule="auto"/>
        <w:rPr>
          <w:rFonts w:ascii="Calibri" w:hAnsi="Calibri" w:cs="Calibri"/>
          <w:b/>
          <w:bCs/>
          <w:sz w:val="22"/>
          <w:szCs w:val="22"/>
          <w:lang w:val="fr-FR"/>
        </w:rPr>
      </w:pPr>
    </w:p>
    <w:p w14:paraId="379DAC74" w14:textId="2921AF9F" w:rsidR="00FB0609" w:rsidRPr="00856979" w:rsidRDefault="009C6094" w:rsidP="005F62CE">
      <w:pPr>
        <w:spacing w:after="0" w:line="240" w:lineRule="auto"/>
        <w:rPr>
          <w:rFonts w:ascii="Calibri" w:hAnsi="Calibri" w:cs="Calibri"/>
          <w:b/>
          <w:bCs/>
          <w:sz w:val="28"/>
          <w:szCs w:val="28"/>
          <w:lang w:val="fr-FR"/>
        </w:rPr>
      </w:pPr>
      <w:r w:rsidRPr="00856979">
        <w:rPr>
          <w:rFonts w:ascii="Calibri" w:hAnsi="Calibri" w:cs="Calibri"/>
          <w:b/>
          <w:bCs/>
          <w:sz w:val="28"/>
          <w:szCs w:val="28"/>
          <w:lang w:val="fr-FR"/>
        </w:rPr>
        <w:t>10h00-13h00</w:t>
      </w:r>
      <w:r w:rsidR="006777B9" w:rsidRPr="00856979">
        <w:rPr>
          <w:rFonts w:ascii="Calibri" w:hAnsi="Calibri" w:cs="Calibri"/>
          <w:b/>
          <w:bCs/>
          <w:sz w:val="28"/>
          <w:szCs w:val="28"/>
          <w:lang w:val="fr-FR"/>
        </w:rPr>
        <w:t>+</w:t>
      </w:r>
      <w:r w:rsidRPr="00856979">
        <w:rPr>
          <w:rFonts w:ascii="Calibri" w:hAnsi="Calibri" w:cs="Calibri"/>
          <w:b/>
          <w:bCs/>
          <w:sz w:val="28"/>
          <w:szCs w:val="28"/>
          <w:lang w:val="fr-FR"/>
        </w:rPr>
        <w:t xml:space="preserve"> </w:t>
      </w:r>
      <w:r w:rsidR="00856979" w:rsidRPr="00210322">
        <w:rPr>
          <w:rFonts w:ascii="Calibri" w:hAnsi="Calibri" w:cs="Calibri"/>
          <w:b/>
          <w:bCs/>
          <w:sz w:val="28"/>
          <w:szCs w:val="28"/>
          <w:lang w:val="fr-FR"/>
        </w:rPr>
        <w:t>Visites guidées</w:t>
      </w:r>
      <w:r w:rsidR="00856979" w:rsidRPr="00856979">
        <w:rPr>
          <w:rFonts w:ascii="Calibri" w:hAnsi="Calibri" w:cs="Calibri"/>
          <w:b/>
          <w:bCs/>
          <w:sz w:val="28"/>
          <w:szCs w:val="28"/>
          <w:lang w:val="fr-FR"/>
        </w:rPr>
        <w:t xml:space="preserve"> / </w:t>
      </w:r>
      <w:r w:rsidR="00877538" w:rsidRPr="00856979">
        <w:rPr>
          <w:rFonts w:ascii="Calibri" w:hAnsi="Calibri" w:cs="Calibri"/>
          <w:b/>
          <w:bCs/>
          <w:sz w:val="28"/>
          <w:szCs w:val="28"/>
          <w:lang w:val="fr-FR"/>
        </w:rPr>
        <w:t>Urban</w:t>
      </w:r>
      <w:r w:rsidR="006777B9" w:rsidRPr="00856979">
        <w:rPr>
          <w:rFonts w:ascii="Calibri" w:hAnsi="Calibri" w:cs="Calibri"/>
          <w:b/>
          <w:bCs/>
          <w:sz w:val="28"/>
          <w:szCs w:val="28"/>
          <w:lang w:val="fr-FR"/>
        </w:rPr>
        <w:t xml:space="preserve"> Deindustrialization</w:t>
      </w:r>
      <w:r w:rsidR="00877538" w:rsidRPr="00856979">
        <w:rPr>
          <w:rFonts w:ascii="Calibri" w:hAnsi="Calibri" w:cs="Calibri"/>
          <w:b/>
          <w:bCs/>
          <w:sz w:val="28"/>
          <w:szCs w:val="28"/>
          <w:lang w:val="fr-FR"/>
        </w:rPr>
        <w:t xml:space="preserve"> Tours</w:t>
      </w:r>
    </w:p>
    <w:p w14:paraId="4EAAC369" w14:textId="77777777" w:rsidR="00877538" w:rsidRPr="00856979" w:rsidRDefault="00877538" w:rsidP="005F62CE">
      <w:pPr>
        <w:spacing w:after="0" w:line="240" w:lineRule="auto"/>
        <w:rPr>
          <w:rFonts w:ascii="Calibri" w:hAnsi="Calibri" w:cs="Calibri"/>
          <w:b/>
          <w:bCs/>
          <w:lang w:val="fr-FR"/>
        </w:rPr>
      </w:pPr>
    </w:p>
    <w:p w14:paraId="36DC6AA3" w14:textId="77777777" w:rsidR="00856979" w:rsidRPr="00210322" w:rsidRDefault="00856979" w:rsidP="00856979">
      <w:pPr>
        <w:spacing w:after="0" w:line="240" w:lineRule="auto"/>
        <w:rPr>
          <w:rFonts w:ascii="Calibri" w:hAnsi="Calibri" w:cs="Calibri"/>
          <w:b/>
          <w:bCs/>
          <w:sz w:val="22"/>
          <w:szCs w:val="22"/>
          <w:lang w:val="fr-FR"/>
        </w:rPr>
      </w:pPr>
      <w:r w:rsidRPr="00210322">
        <w:rPr>
          <w:rFonts w:ascii="Calibri" w:hAnsi="Calibri" w:cs="Calibri"/>
          <w:lang w:val="fr-FR"/>
        </w:rPr>
        <w:t xml:space="preserve">Pour vous inscrire à une visite urbaine, vous devez vous préinscrire. Nous vous contacterons en février ou mars. Vous ne pouvez vous inscrire qu'à l'une des visites suivantes. Toutes les visites partiront à 10 h de l'atrium du bâtiment de la bibliothèque de Concordia (juste à l'extérieur du Fourth Space). </w:t>
      </w:r>
    </w:p>
    <w:p w14:paraId="17A883FE" w14:textId="77777777" w:rsidR="00856979" w:rsidRPr="00856979" w:rsidRDefault="00856979" w:rsidP="006777B9">
      <w:pPr>
        <w:spacing w:after="0" w:line="240" w:lineRule="auto"/>
        <w:rPr>
          <w:rFonts w:ascii="Calibri" w:hAnsi="Calibri" w:cs="Calibri"/>
          <w:lang w:val="fr-FR"/>
        </w:rPr>
      </w:pPr>
    </w:p>
    <w:p w14:paraId="31E814E3" w14:textId="3CC43819" w:rsidR="00877538" w:rsidRDefault="006777B9" w:rsidP="006777B9">
      <w:pPr>
        <w:spacing w:after="0" w:line="240" w:lineRule="auto"/>
        <w:rPr>
          <w:rFonts w:ascii="Calibri" w:hAnsi="Calibri" w:cs="Calibri"/>
        </w:rPr>
      </w:pPr>
      <w:r>
        <w:rPr>
          <w:rFonts w:ascii="Calibri" w:hAnsi="Calibri" w:cs="Calibri"/>
        </w:rPr>
        <w:t xml:space="preserve">If interested, you will need to pre-register for one of the tours. We will send out a form to register in February.  </w:t>
      </w:r>
      <w:r w:rsidR="00BE6D3C">
        <w:rPr>
          <w:rFonts w:ascii="Calibri" w:hAnsi="Calibri" w:cs="Calibri"/>
        </w:rPr>
        <w:t>Both</w:t>
      </w:r>
      <w:r w:rsidR="00877538">
        <w:rPr>
          <w:rFonts w:ascii="Calibri" w:hAnsi="Calibri" w:cs="Calibri"/>
        </w:rPr>
        <w:t xml:space="preserve"> tours will depart at 10am from the Atrium of Concordia’s Library Building (just outside of the Fourth Space).  </w:t>
      </w:r>
    </w:p>
    <w:p w14:paraId="44B71881" w14:textId="77777777" w:rsidR="006777B9" w:rsidRPr="006777B9" w:rsidRDefault="006777B9" w:rsidP="006777B9">
      <w:pPr>
        <w:spacing w:after="0" w:line="240" w:lineRule="auto"/>
        <w:rPr>
          <w:rFonts w:ascii="Calibri" w:hAnsi="Calibri" w:cs="Calibri"/>
        </w:rPr>
      </w:pPr>
    </w:p>
    <w:p w14:paraId="152BC6D8" w14:textId="57436D45" w:rsidR="00B1281B" w:rsidRPr="00856979" w:rsidRDefault="00B1281B" w:rsidP="00003FC0">
      <w:pPr>
        <w:ind w:left="720"/>
        <w:rPr>
          <w:rFonts w:ascii="Calibri" w:eastAsia="Times New Roman" w:hAnsi="Calibri" w:cs="Calibri"/>
          <w:b/>
          <w:bCs/>
          <w:color w:val="000000"/>
          <w:kern w:val="0"/>
          <w:sz w:val="28"/>
          <w:szCs w:val="28"/>
          <w:lang w:val="fr-FR"/>
          <w14:ligatures w14:val="none"/>
        </w:rPr>
      </w:pPr>
      <w:r w:rsidRPr="00856979">
        <w:rPr>
          <w:rFonts w:ascii="Calibri" w:hAnsi="Calibri" w:cs="Calibri"/>
          <w:b/>
          <w:bCs/>
          <w:sz w:val="28"/>
          <w:szCs w:val="28"/>
          <w:lang w:val="fr-FR"/>
        </w:rPr>
        <w:t xml:space="preserve">Tour #1: </w:t>
      </w:r>
      <w:r w:rsidR="00C431B7" w:rsidRPr="00856979">
        <w:rPr>
          <w:rFonts w:ascii="Calibri" w:hAnsi="Calibri" w:cs="Calibri"/>
          <w:b/>
          <w:bCs/>
          <w:sz w:val="28"/>
          <w:szCs w:val="28"/>
          <w:lang w:val="fr-FR"/>
        </w:rPr>
        <w:t>Walking t</w:t>
      </w:r>
      <w:r w:rsidRPr="00856979">
        <w:rPr>
          <w:rFonts w:ascii="Calibri" w:eastAsia="Times New Roman" w:hAnsi="Calibri" w:cs="Calibri"/>
          <w:b/>
          <w:bCs/>
          <w:color w:val="000000"/>
          <w:kern w:val="0"/>
          <w:sz w:val="28"/>
          <w:szCs w:val="28"/>
          <w:lang w:val="fr-FR"/>
          <w14:ligatures w14:val="none"/>
        </w:rPr>
        <w:t xml:space="preserve">he Postindustrial Lachine Canal </w:t>
      </w:r>
      <w:r w:rsidR="00856979" w:rsidRPr="00856979">
        <w:rPr>
          <w:rFonts w:ascii="Calibri" w:eastAsia="Times New Roman" w:hAnsi="Calibri" w:cs="Calibri"/>
          <w:b/>
          <w:bCs/>
          <w:color w:val="000000"/>
          <w:kern w:val="0"/>
          <w:sz w:val="28"/>
          <w:szCs w:val="28"/>
          <w:lang w:val="fr-FR"/>
          <w14:ligatures w14:val="none"/>
        </w:rPr>
        <w:t>/ Le canal postindustriel de Lachine</w:t>
      </w:r>
    </w:p>
    <w:p w14:paraId="63B88A89" w14:textId="761FA40C" w:rsidR="00856979" w:rsidRPr="00856979" w:rsidRDefault="00856979" w:rsidP="00856979">
      <w:pPr>
        <w:ind w:left="720"/>
        <w:rPr>
          <w:rFonts w:ascii="Calibri" w:eastAsia="Times New Roman" w:hAnsi="Calibri" w:cs="Calibri"/>
          <w:color w:val="000000"/>
          <w:kern w:val="0"/>
          <w:lang w:val="fr-FR"/>
          <w14:ligatures w14:val="none"/>
        </w:rPr>
      </w:pPr>
      <w:r w:rsidRPr="00210322">
        <w:rPr>
          <w:rFonts w:ascii="Calibri" w:eastAsia="Times New Roman" w:hAnsi="Calibri" w:cs="Calibri"/>
          <w:color w:val="000000"/>
          <w:kern w:val="0"/>
          <w:lang w:val="fr-FR"/>
          <w14:ligatures w14:val="none"/>
        </w:rPr>
        <w:t xml:space="preserve">Steven High emmènera les participants visiter le canal postindustriel de Lachine, qui fut autrefois le point de départ de la révolution industrielle au Canada. Autrefois, les usines bordaient les rives du canal. Aujourd'hui, on y trouve des immeubles en copropriété. La visite permettra d'explorer l'histoire environnementale et sociale de la désindustrialisation et de la gentrification verte qui s'en est suivie.  Nous terminerons la </w:t>
      </w:r>
      <w:r w:rsidRPr="00210322">
        <w:rPr>
          <w:rFonts w:ascii="Calibri" w:eastAsia="Times New Roman" w:hAnsi="Calibri" w:cs="Calibri"/>
          <w:color w:val="000000"/>
          <w:kern w:val="0"/>
          <w:lang w:val="fr-FR"/>
          <w14:ligatures w14:val="none"/>
        </w:rPr>
        <w:lastRenderedPageBreak/>
        <w:t>visite par un déjeuner à la coopérative Sans Taverne, située dans le Bâtiment 7, un centre communautaire autogéré installé dans un ancien bâtiment ferroviaire.</w:t>
      </w:r>
    </w:p>
    <w:p w14:paraId="1EC791AE" w14:textId="03F18644" w:rsidR="00C431B7" w:rsidRDefault="00B1281B" w:rsidP="00A56C37">
      <w:pPr>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Steven High will take participants on a </w:t>
      </w:r>
      <w:r w:rsidR="006777B9">
        <w:rPr>
          <w:rFonts w:ascii="Calibri" w:eastAsia="Times New Roman" w:hAnsi="Calibri" w:cs="Calibri"/>
          <w:color w:val="000000"/>
          <w:kern w:val="0"/>
          <w14:ligatures w14:val="none"/>
        </w:rPr>
        <w:t xml:space="preserve">walking </w:t>
      </w:r>
      <w:r>
        <w:rPr>
          <w:rFonts w:ascii="Calibri" w:eastAsia="Times New Roman" w:hAnsi="Calibri" w:cs="Calibri"/>
          <w:color w:val="000000"/>
          <w:kern w:val="0"/>
          <w14:ligatures w14:val="none"/>
        </w:rPr>
        <w:t>tour of the postindustrial Lachine Canal which was once ground-zero of Canada’s industrial revolution</w:t>
      </w:r>
      <w:r w:rsidR="00C47937">
        <w:rPr>
          <w:rFonts w:ascii="Calibri" w:eastAsia="Times New Roman" w:hAnsi="Calibri" w:cs="Calibri"/>
          <w:color w:val="000000"/>
          <w:kern w:val="0"/>
          <w14:ligatures w14:val="none"/>
        </w:rPr>
        <w:t xml:space="preserve"> with</w:t>
      </w:r>
      <w:r>
        <w:rPr>
          <w:rFonts w:ascii="Calibri" w:eastAsia="Times New Roman" w:hAnsi="Calibri" w:cs="Calibri"/>
          <w:color w:val="000000"/>
          <w:kern w:val="0"/>
          <w14:ligatures w14:val="none"/>
        </w:rPr>
        <w:t xml:space="preserve"> factories lin</w:t>
      </w:r>
      <w:r w:rsidR="00C47937">
        <w:rPr>
          <w:rFonts w:ascii="Calibri" w:eastAsia="Times New Roman" w:hAnsi="Calibri" w:cs="Calibri"/>
          <w:color w:val="000000"/>
          <w:kern w:val="0"/>
          <w14:ligatures w14:val="none"/>
        </w:rPr>
        <w:t>ing</w:t>
      </w:r>
      <w:r>
        <w:rPr>
          <w:rFonts w:ascii="Calibri" w:eastAsia="Times New Roman" w:hAnsi="Calibri" w:cs="Calibri"/>
          <w:color w:val="000000"/>
          <w:kern w:val="0"/>
          <w14:ligatures w14:val="none"/>
        </w:rPr>
        <w:t xml:space="preserve"> the banks of the canal. Today, there are condominiums. The tour will explore the environmental and social history of </w:t>
      </w:r>
      <w:r w:rsidR="00C47937">
        <w:rPr>
          <w:rFonts w:ascii="Calibri" w:eastAsia="Times New Roman" w:hAnsi="Calibri" w:cs="Calibri"/>
          <w:color w:val="000000"/>
          <w:kern w:val="0"/>
          <w14:ligatures w14:val="none"/>
        </w:rPr>
        <w:t xml:space="preserve">the </w:t>
      </w:r>
      <w:r>
        <w:rPr>
          <w:rFonts w:ascii="Calibri" w:eastAsia="Times New Roman" w:hAnsi="Calibri" w:cs="Calibri"/>
          <w:color w:val="000000"/>
          <w:kern w:val="0"/>
          <w14:ligatures w14:val="none"/>
        </w:rPr>
        <w:t>deindustrialization and gentrification</w:t>
      </w:r>
      <w:r w:rsidR="00C47937">
        <w:rPr>
          <w:rFonts w:ascii="Calibri" w:eastAsia="Times New Roman" w:hAnsi="Calibri" w:cs="Calibri"/>
          <w:color w:val="000000"/>
          <w:kern w:val="0"/>
          <w14:ligatures w14:val="none"/>
        </w:rPr>
        <w:t xml:space="preserve"> of the area</w:t>
      </w:r>
      <w:r>
        <w:rPr>
          <w:rFonts w:ascii="Calibri" w:eastAsia="Times New Roman" w:hAnsi="Calibri" w:cs="Calibri"/>
          <w:color w:val="000000"/>
          <w:kern w:val="0"/>
          <w14:ligatures w14:val="none"/>
        </w:rPr>
        <w:t>.  We will end the tour at the c</w:t>
      </w:r>
      <w:r w:rsidR="006777B9">
        <w:rPr>
          <w:rFonts w:ascii="Calibri" w:eastAsia="Times New Roman" w:hAnsi="Calibri" w:cs="Calibri"/>
          <w:color w:val="000000"/>
          <w:kern w:val="0"/>
          <w14:ligatures w14:val="none"/>
        </w:rPr>
        <w:t>o-op</w:t>
      </w:r>
      <w:r>
        <w:rPr>
          <w:rFonts w:ascii="Calibri" w:eastAsia="Times New Roman" w:hAnsi="Calibri" w:cs="Calibri"/>
          <w:color w:val="000000"/>
          <w:kern w:val="0"/>
          <w14:ligatures w14:val="none"/>
        </w:rPr>
        <w:t xml:space="preserve"> Sans Taverne at</w:t>
      </w:r>
      <w:r w:rsidR="008B3E44">
        <w:rPr>
          <w:rFonts w:ascii="Calibri" w:eastAsia="Times New Roman" w:hAnsi="Calibri" w:cs="Calibri"/>
          <w:color w:val="000000"/>
          <w:kern w:val="0"/>
          <w14:ligatures w14:val="none"/>
        </w:rPr>
        <w:t xml:space="preserve"> </w:t>
      </w:r>
      <w:r w:rsidR="008B3E44" w:rsidRPr="008B3E44">
        <w:rPr>
          <w:rFonts w:ascii="Calibri" w:eastAsia="Times New Roman" w:hAnsi="Calibri" w:cs="Calibri"/>
          <w:color w:val="000000"/>
          <w:kern w:val="0"/>
          <w14:ligatures w14:val="none"/>
        </w:rPr>
        <w:t>Bâtiment 7</w:t>
      </w:r>
      <w:r>
        <w:rPr>
          <w:rFonts w:ascii="Calibri" w:eastAsia="Times New Roman" w:hAnsi="Calibri" w:cs="Calibri"/>
          <w:color w:val="000000"/>
          <w:kern w:val="0"/>
          <w14:ligatures w14:val="none"/>
        </w:rPr>
        <w:t>, a self-govern</w:t>
      </w:r>
      <w:r w:rsidR="008B3E44">
        <w:rPr>
          <w:rFonts w:ascii="Calibri" w:eastAsia="Times New Roman" w:hAnsi="Calibri" w:cs="Calibri"/>
          <w:color w:val="000000"/>
          <w:kern w:val="0"/>
          <w14:ligatures w14:val="none"/>
        </w:rPr>
        <w:t>ing</w:t>
      </w:r>
      <w:r>
        <w:rPr>
          <w:rFonts w:ascii="Calibri" w:eastAsia="Times New Roman" w:hAnsi="Calibri" w:cs="Calibri"/>
          <w:color w:val="000000"/>
          <w:kern w:val="0"/>
          <w14:ligatures w14:val="none"/>
        </w:rPr>
        <w:t xml:space="preserve"> community</w:t>
      </w:r>
      <w:r w:rsidR="00003FC0">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centre in a former </w:t>
      </w:r>
      <w:r w:rsidR="008B3E44">
        <w:rPr>
          <w:rFonts w:ascii="Calibri" w:eastAsia="Times New Roman" w:hAnsi="Calibri" w:cs="Calibri"/>
          <w:color w:val="000000"/>
          <w:kern w:val="0"/>
          <w14:ligatures w14:val="none"/>
        </w:rPr>
        <w:t>industrial</w:t>
      </w:r>
      <w:r>
        <w:rPr>
          <w:rFonts w:ascii="Calibri" w:eastAsia="Times New Roman" w:hAnsi="Calibri" w:cs="Calibri"/>
          <w:color w:val="000000"/>
          <w:kern w:val="0"/>
          <w14:ligatures w14:val="none"/>
        </w:rPr>
        <w:t xml:space="preserve"> building</w:t>
      </w:r>
      <w:r w:rsidR="006777B9">
        <w:rPr>
          <w:rFonts w:ascii="Calibri" w:eastAsia="Times New Roman" w:hAnsi="Calibri" w:cs="Calibri"/>
          <w:color w:val="000000"/>
          <w:kern w:val="0"/>
          <w14:ligatures w14:val="none"/>
        </w:rPr>
        <w:t>, where we will have lunch and refreshments.</w:t>
      </w:r>
    </w:p>
    <w:p w14:paraId="40635765" w14:textId="4090A2D2" w:rsidR="00C35F2F" w:rsidRDefault="00C35F2F" w:rsidP="00003FC0">
      <w:pPr>
        <w:ind w:left="720"/>
        <w:rPr>
          <w:rFonts w:ascii="Aptos" w:hAnsi="Aptos"/>
          <w:b/>
          <w:bCs/>
          <w:color w:val="000000"/>
          <w:lang w:val="fr-FR"/>
        </w:rPr>
      </w:pPr>
      <w:r w:rsidRPr="000A58C6">
        <w:rPr>
          <w:rFonts w:ascii="Calibri" w:eastAsia="Times New Roman" w:hAnsi="Calibri" w:cs="Calibri"/>
          <w:b/>
          <w:bCs/>
          <w:color w:val="000000"/>
          <w:kern w:val="0"/>
          <w:sz w:val="28"/>
          <w:szCs w:val="28"/>
          <w:lang w:val="fr-FR"/>
          <w14:ligatures w14:val="none"/>
        </w:rPr>
        <w:t xml:space="preserve">Tour #2: </w:t>
      </w:r>
      <w:r w:rsidR="000A58C6" w:rsidRPr="000A58C6">
        <w:rPr>
          <w:rFonts w:ascii="Aptos" w:hAnsi="Aptos"/>
          <w:b/>
          <w:bCs/>
          <w:color w:val="000000"/>
          <w:lang w:val="fr-FR"/>
        </w:rPr>
        <w:t xml:space="preserve">Désindustrialisation, déplacements, et résistances à Saint-Henri </w:t>
      </w:r>
      <w:r w:rsidR="000A58C6">
        <w:rPr>
          <w:rFonts w:ascii="Aptos" w:hAnsi="Aptos"/>
          <w:b/>
          <w:bCs/>
          <w:color w:val="000000"/>
          <w:lang w:val="fr-FR"/>
        </w:rPr>
        <w:t xml:space="preserve">/ </w:t>
      </w:r>
      <w:r w:rsidR="000A58C6" w:rsidRPr="000A58C6">
        <w:rPr>
          <w:rFonts w:ascii="Aptos" w:hAnsi="Aptos"/>
          <w:b/>
          <w:bCs/>
          <w:color w:val="000000"/>
          <w:lang w:val="fr-FR"/>
        </w:rPr>
        <w:t>Deindustrialization, Displacement, and Resistance in Saint-Henri</w:t>
      </w:r>
    </w:p>
    <w:p w14:paraId="4B291758" w14:textId="5340AA5A" w:rsidR="000A58C6" w:rsidRPr="000A58C6" w:rsidRDefault="000A58C6" w:rsidP="000A58C6">
      <w:pPr>
        <w:ind w:left="720"/>
        <w:rPr>
          <w:rFonts w:ascii="Aptos" w:hAnsi="Aptos"/>
          <w:color w:val="000000"/>
          <w:lang w:val="fr-FR"/>
        </w:rPr>
      </w:pPr>
      <w:r w:rsidRPr="000A58C6">
        <w:rPr>
          <w:rFonts w:ascii="Aptos" w:hAnsi="Aptos"/>
          <w:color w:val="000000"/>
          <w:lang w:val="fr-FR"/>
        </w:rPr>
        <w:t>Autrefois au cœur du capitalisme industriel canadien, le quartier Saint-Henri est à nos jours un terrain de lutte acharnée contre la gentrification de Montréal. Cette visite guidée du coin, animée par Fred Burrill, explorera différents sites de déplacement et de résistance, en intégrant à la fois l'histoire du mouvement social et celle du mouvement ouvrier.</w:t>
      </w:r>
    </w:p>
    <w:p w14:paraId="26D3BB1B" w14:textId="530392F1" w:rsidR="000A58C6" w:rsidRDefault="000A58C6" w:rsidP="000A58C6">
      <w:pPr>
        <w:ind w:left="720"/>
        <w:rPr>
          <w:rFonts w:ascii="Aptos" w:hAnsi="Aptos"/>
          <w:color w:val="000000"/>
        </w:rPr>
      </w:pPr>
      <w:r>
        <w:rPr>
          <w:rFonts w:ascii="Aptos" w:hAnsi="Aptos"/>
          <w:color w:val="000000"/>
        </w:rPr>
        <w:t>Fred Burrill will take participants on a tour of the neighbourhood of Saint-Henri. Once the heart of Canada’s industrial capitalist economy, Saint-Henri has since become a focal point in the grassroots struggle against Montreal’s gentrification. The tour will explore different sites of displacement and resistance, incorporating both labour and social movement history.</w:t>
      </w:r>
    </w:p>
    <w:p w14:paraId="0BC8E638" w14:textId="77777777" w:rsidR="000A58C6" w:rsidRPr="000A58C6" w:rsidRDefault="000A58C6" w:rsidP="000A58C6">
      <w:pPr>
        <w:rPr>
          <w:rFonts w:ascii="Aptos" w:hAnsi="Aptos"/>
          <w:color w:val="000000"/>
          <w:lang w:val="fr-FR"/>
        </w:rPr>
      </w:pPr>
    </w:p>
    <w:p w14:paraId="47D97B77" w14:textId="77777777" w:rsidR="000A58C6" w:rsidRPr="000A58C6" w:rsidRDefault="000A58C6" w:rsidP="00003FC0">
      <w:pPr>
        <w:ind w:left="720"/>
        <w:rPr>
          <w:rFonts w:ascii="Calibri" w:eastAsia="Times New Roman" w:hAnsi="Calibri" w:cs="Calibri"/>
          <w:color w:val="000000"/>
          <w:kern w:val="0"/>
          <w:lang w:val="fr-FR"/>
          <w14:ligatures w14:val="none"/>
        </w:rPr>
      </w:pPr>
    </w:p>
    <w:p w14:paraId="72A5282C" w14:textId="77777777" w:rsidR="00D14328" w:rsidRPr="000A58C6" w:rsidRDefault="00D14328" w:rsidP="00B1281B">
      <w:pPr>
        <w:rPr>
          <w:rFonts w:ascii="Calibri" w:eastAsia="Times New Roman" w:hAnsi="Calibri" w:cs="Calibri"/>
          <w:color w:val="000000"/>
          <w:kern w:val="0"/>
          <w:sz w:val="28"/>
          <w:szCs w:val="28"/>
          <w:lang w:val="fr-FR"/>
          <w14:ligatures w14:val="none"/>
        </w:rPr>
      </w:pPr>
    </w:p>
    <w:p w14:paraId="3CDFE7B7" w14:textId="77777777" w:rsidR="00C35F2F" w:rsidRPr="000A58C6" w:rsidRDefault="00C35F2F" w:rsidP="00B1281B">
      <w:pPr>
        <w:rPr>
          <w:rFonts w:ascii="Calibri" w:eastAsia="Times New Roman" w:hAnsi="Calibri" w:cs="Calibri"/>
          <w:color w:val="000000"/>
          <w:kern w:val="0"/>
          <w:lang w:val="fr-FR"/>
          <w14:ligatures w14:val="none"/>
        </w:rPr>
      </w:pPr>
    </w:p>
    <w:p w14:paraId="77012E7B" w14:textId="40F0C8F6" w:rsidR="009C6094" w:rsidRPr="000A58C6" w:rsidRDefault="009C6094" w:rsidP="005F62CE">
      <w:pPr>
        <w:spacing w:after="0" w:line="240" w:lineRule="auto"/>
        <w:rPr>
          <w:rFonts w:ascii="Calibri" w:hAnsi="Calibri" w:cs="Calibri"/>
          <w:lang w:val="fr-FR"/>
        </w:rPr>
      </w:pPr>
    </w:p>
    <w:sectPr w:rsidR="009C6094" w:rsidRPr="000A58C6">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egory Wilson" w:date="2025-11-26T12:46:00Z" w:initials="GW">
    <w:p w14:paraId="2F8DC0A4" w14:textId="77777777" w:rsidR="00DB52C8" w:rsidRDefault="00DB52C8" w:rsidP="00DB52C8">
      <w:pPr>
        <w:pStyle w:val="Commentaire"/>
      </w:pPr>
      <w:r>
        <w:rPr>
          <w:rStyle w:val="Marquedecommentaire"/>
        </w:rPr>
        <w:annotationRef/>
      </w:r>
      <w:r>
        <w:t>She also has a chapter paper. Only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DC0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1B101B" w16cex:dateUtc="2025-11-2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DC0A4" w16cid:durableId="371B1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B248" w14:textId="77777777" w:rsidR="00831F1D" w:rsidRDefault="00831F1D" w:rsidP="00DC6A5D">
      <w:pPr>
        <w:spacing w:after="0" w:line="240" w:lineRule="auto"/>
      </w:pPr>
      <w:r>
        <w:separator/>
      </w:r>
    </w:p>
  </w:endnote>
  <w:endnote w:type="continuationSeparator" w:id="0">
    <w:p w14:paraId="36125B7D" w14:textId="77777777" w:rsidR="00831F1D" w:rsidRDefault="00831F1D" w:rsidP="00DC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911B" w14:textId="77777777" w:rsidR="00831F1D" w:rsidRDefault="00831F1D" w:rsidP="00DC6A5D">
      <w:pPr>
        <w:spacing w:after="0" w:line="240" w:lineRule="auto"/>
      </w:pPr>
      <w:r>
        <w:separator/>
      </w:r>
    </w:p>
  </w:footnote>
  <w:footnote w:type="continuationSeparator" w:id="0">
    <w:p w14:paraId="7D262197" w14:textId="77777777" w:rsidR="00831F1D" w:rsidRDefault="00831F1D" w:rsidP="00DC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602435"/>
      <w:docPartObj>
        <w:docPartGallery w:val="Page Numbers (Top of Page)"/>
        <w:docPartUnique/>
      </w:docPartObj>
    </w:sdtPr>
    <w:sdtEndPr>
      <w:rPr>
        <w:noProof/>
      </w:rPr>
    </w:sdtEndPr>
    <w:sdtContent>
      <w:p w14:paraId="258D1E89" w14:textId="0585481E" w:rsidR="00DC6A5D" w:rsidRDefault="00DC6A5D">
        <w:pPr>
          <w:pStyle w:val="En-tte"/>
          <w:jc w:val="right"/>
        </w:pPr>
        <w:r>
          <w:fldChar w:fldCharType="begin"/>
        </w:r>
        <w:r>
          <w:instrText xml:space="preserve"> PAGE   \* MERGEFORMAT </w:instrText>
        </w:r>
        <w:r>
          <w:fldChar w:fldCharType="separate"/>
        </w:r>
        <w:r>
          <w:rPr>
            <w:noProof/>
          </w:rPr>
          <w:t>2</w:t>
        </w:r>
        <w:r>
          <w:rPr>
            <w:noProof/>
          </w:rPr>
          <w:fldChar w:fldCharType="end"/>
        </w:r>
      </w:p>
    </w:sdtContent>
  </w:sdt>
  <w:p w14:paraId="1B2B272B" w14:textId="77777777" w:rsidR="00DC6A5D" w:rsidRDefault="00DC6A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6A0"/>
    <w:multiLevelType w:val="multilevel"/>
    <w:tmpl w:val="E7C8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D0DD6"/>
    <w:multiLevelType w:val="multilevel"/>
    <w:tmpl w:val="F934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03C82"/>
    <w:multiLevelType w:val="multilevel"/>
    <w:tmpl w:val="33D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45263"/>
    <w:multiLevelType w:val="multilevel"/>
    <w:tmpl w:val="D72E8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10D5C"/>
    <w:multiLevelType w:val="multilevel"/>
    <w:tmpl w:val="6B46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54590"/>
    <w:multiLevelType w:val="multilevel"/>
    <w:tmpl w:val="F1FC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621E0"/>
    <w:multiLevelType w:val="multilevel"/>
    <w:tmpl w:val="7D64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D5022"/>
    <w:multiLevelType w:val="multilevel"/>
    <w:tmpl w:val="C008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92255"/>
    <w:multiLevelType w:val="multilevel"/>
    <w:tmpl w:val="8A82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55F0B"/>
    <w:multiLevelType w:val="multilevel"/>
    <w:tmpl w:val="D8C2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B4242"/>
    <w:multiLevelType w:val="multilevel"/>
    <w:tmpl w:val="644C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A591A"/>
    <w:multiLevelType w:val="multilevel"/>
    <w:tmpl w:val="1F0C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862562"/>
    <w:multiLevelType w:val="multilevel"/>
    <w:tmpl w:val="B764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A459C"/>
    <w:multiLevelType w:val="multilevel"/>
    <w:tmpl w:val="5F82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53EC0"/>
    <w:multiLevelType w:val="multilevel"/>
    <w:tmpl w:val="088A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097D42"/>
    <w:multiLevelType w:val="hybridMultilevel"/>
    <w:tmpl w:val="077A16B6"/>
    <w:lvl w:ilvl="0" w:tplc="0944DA22">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881C23"/>
    <w:multiLevelType w:val="multilevel"/>
    <w:tmpl w:val="2B22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41EAA"/>
    <w:multiLevelType w:val="multilevel"/>
    <w:tmpl w:val="42FE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D3CA8"/>
    <w:multiLevelType w:val="multilevel"/>
    <w:tmpl w:val="5646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F119E"/>
    <w:multiLevelType w:val="multilevel"/>
    <w:tmpl w:val="1238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D5C15"/>
    <w:multiLevelType w:val="hybridMultilevel"/>
    <w:tmpl w:val="91421632"/>
    <w:lvl w:ilvl="0" w:tplc="8C38B7C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4"/>
  </w:num>
  <w:num w:numId="5">
    <w:abstractNumId w:val="13"/>
  </w:num>
  <w:num w:numId="6">
    <w:abstractNumId w:val="2"/>
  </w:num>
  <w:num w:numId="7">
    <w:abstractNumId w:val="18"/>
  </w:num>
  <w:num w:numId="8">
    <w:abstractNumId w:val="3"/>
  </w:num>
  <w:num w:numId="9">
    <w:abstractNumId w:val="8"/>
  </w:num>
  <w:num w:numId="10">
    <w:abstractNumId w:val="0"/>
  </w:num>
  <w:num w:numId="11">
    <w:abstractNumId w:val="4"/>
  </w:num>
  <w:num w:numId="12">
    <w:abstractNumId w:val="10"/>
  </w:num>
  <w:num w:numId="13">
    <w:abstractNumId w:val="12"/>
  </w:num>
  <w:num w:numId="14">
    <w:abstractNumId w:val="1"/>
  </w:num>
  <w:num w:numId="15">
    <w:abstractNumId w:val="17"/>
  </w:num>
  <w:num w:numId="16">
    <w:abstractNumId w:val="5"/>
  </w:num>
  <w:num w:numId="17">
    <w:abstractNumId w:val="19"/>
  </w:num>
  <w:num w:numId="18">
    <w:abstractNumId w:val="11"/>
  </w:num>
  <w:num w:numId="19">
    <w:abstractNumId w:val="16"/>
  </w:num>
  <w:num w:numId="20">
    <w:abstractNumId w:val="20"/>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Wilson">
    <w15:presenceInfo w15:providerId="AD" w15:userId="S::gwilson@uakron.edu::71e14bd5-22c8-47a5-a108-5c2cf5cef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07"/>
    <w:rsid w:val="00003FC0"/>
    <w:rsid w:val="00011978"/>
    <w:rsid w:val="00012F2D"/>
    <w:rsid w:val="00013797"/>
    <w:rsid w:val="00014347"/>
    <w:rsid w:val="000227B9"/>
    <w:rsid w:val="000239D9"/>
    <w:rsid w:val="00031771"/>
    <w:rsid w:val="000462B9"/>
    <w:rsid w:val="00060820"/>
    <w:rsid w:val="00062C1A"/>
    <w:rsid w:val="00067685"/>
    <w:rsid w:val="00070DD0"/>
    <w:rsid w:val="000711C4"/>
    <w:rsid w:val="00082CC9"/>
    <w:rsid w:val="00085DBB"/>
    <w:rsid w:val="00092597"/>
    <w:rsid w:val="000931DA"/>
    <w:rsid w:val="00095E92"/>
    <w:rsid w:val="000A4436"/>
    <w:rsid w:val="000A58C6"/>
    <w:rsid w:val="000B6F48"/>
    <w:rsid w:val="000D07D9"/>
    <w:rsid w:val="000E18AE"/>
    <w:rsid w:val="000E2666"/>
    <w:rsid w:val="000E3BCC"/>
    <w:rsid w:val="000E5ABD"/>
    <w:rsid w:val="000F75BE"/>
    <w:rsid w:val="001041AA"/>
    <w:rsid w:val="00113CAB"/>
    <w:rsid w:val="00120A09"/>
    <w:rsid w:val="00123BB7"/>
    <w:rsid w:val="00152C53"/>
    <w:rsid w:val="00180054"/>
    <w:rsid w:val="00182281"/>
    <w:rsid w:val="00197784"/>
    <w:rsid w:val="001A7651"/>
    <w:rsid w:val="001B493D"/>
    <w:rsid w:val="001B4E5F"/>
    <w:rsid w:val="001B5E00"/>
    <w:rsid w:val="001C03E3"/>
    <w:rsid w:val="001D79B5"/>
    <w:rsid w:val="001E5449"/>
    <w:rsid w:val="001E5E37"/>
    <w:rsid w:val="001F442F"/>
    <w:rsid w:val="0020154C"/>
    <w:rsid w:val="0021746E"/>
    <w:rsid w:val="00217A22"/>
    <w:rsid w:val="00225B22"/>
    <w:rsid w:val="00237238"/>
    <w:rsid w:val="002436F2"/>
    <w:rsid w:val="00245B37"/>
    <w:rsid w:val="002527E3"/>
    <w:rsid w:val="00255050"/>
    <w:rsid w:val="00255A2B"/>
    <w:rsid w:val="0026257C"/>
    <w:rsid w:val="002660D5"/>
    <w:rsid w:val="0026750E"/>
    <w:rsid w:val="00276622"/>
    <w:rsid w:val="00282BB8"/>
    <w:rsid w:val="00283154"/>
    <w:rsid w:val="00285C75"/>
    <w:rsid w:val="00295631"/>
    <w:rsid w:val="002A24C2"/>
    <w:rsid w:val="002A28D5"/>
    <w:rsid w:val="002B4B78"/>
    <w:rsid w:val="002B65DA"/>
    <w:rsid w:val="002B66D7"/>
    <w:rsid w:val="002C35BE"/>
    <w:rsid w:val="002D29F7"/>
    <w:rsid w:val="002D6BA0"/>
    <w:rsid w:val="002F135A"/>
    <w:rsid w:val="002F68DA"/>
    <w:rsid w:val="0030181C"/>
    <w:rsid w:val="00311F7D"/>
    <w:rsid w:val="003130F3"/>
    <w:rsid w:val="00313600"/>
    <w:rsid w:val="00313F66"/>
    <w:rsid w:val="00323609"/>
    <w:rsid w:val="003259E7"/>
    <w:rsid w:val="00325C63"/>
    <w:rsid w:val="00334D6A"/>
    <w:rsid w:val="003426D0"/>
    <w:rsid w:val="00343187"/>
    <w:rsid w:val="00351829"/>
    <w:rsid w:val="00376867"/>
    <w:rsid w:val="00377F88"/>
    <w:rsid w:val="00384EA6"/>
    <w:rsid w:val="00384EE3"/>
    <w:rsid w:val="00387A93"/>
    <w:rsid w:val="003B2DA6"/>
    <w:rsid w:val="003D6C5D"/>
    <w:rsid w:val="003E219F"/>
    <w:rsid w:val="003E23B2"/>
    <w:rsid w:val="003F20C0"/>
    <w:rsid w:val="003F5EF7"/>
    <w:rsid w:val="004204BF"/>
    <w:rsid w:val="004252E9"/>
    <w:rsid w:val="00436B01"/>
    <w:rsid w:val="00456B89"/>
    <w:rsid w:val="004577BC"/>
    <w:rsid w:val="00457EB3"/>
    <w:rsid w:val="0046386E"/>
    <w:rsid w:val="004665F8"/>
    <w:rsid w:val="004861D5"/>
    <w:rsid w:val="0049693E"/>
    <w:rsid w:val="004A7E79"/>
    <w:rsid w:val="004D3336"/>
    <w:rsid w:val="004D6B14"/>
    <w:rsid w:val="004E35E1"/>
    <w:rsid w:val="004E7EA2"/>
    <w:rsid w:val="005074A3"/>
    <w:rsid w:val="00507BBB"/>
    <w:rsid w:val="0052210C"/>
    <w:rsid w:val="00522617"/>
    <w:rsid w:val="00523EEC"/>
    <w:rsid w:val="00526F37"/>
    <w:rsid w:val="00531E7E"/>
    <w:rsid w:val="00535F65"/>
    <w:rsid w:val="00536BB7"/>
    <w:rsid w:val="00566C99"/>
    <w:rsid w:val="00584984"/>
    <w:rsid w:val="0059054F"/>
    <w:rsid w:val="00592AD2"/>
    <w:rsid w:val="005A5C50"/>
    <w:rsid w:val="005C03E6"/>
    <w:rsid w:val="005C508F"/>
    <w:rsid w:val="005D5E50"/>
    <w:rsid w:val="005D6CF9"/>
    <w:rsid w:val="005F1790"/>
    <w:rsid w:val="005F530E"/>
    <w:rsid w:val="005F5A1C"/>
    <w:rsid w:val="005F62CE"/>
    <w:rsid w:val="006130F6"/>
    <w:rsid w:val="0061556F"/>
    <w:rsid w:val="006255A7"/>
    <w:rsid w:val="00626B4B"/>
    <w:rsid w:val="00630F56"/>
    <w:rsid w:val="00634613"/>
    <w:rsid w:val="006357AD"/>
    <w:rsid w:val="00640532"/>
    <w:rsid w:val="0065571A"/>
    <w:rsid w:val="00664125"/>
    <w:rsid w:val="00664ACC"/>
    <w:rsid w:val="00674FD6"/>
    <w:rsid w:val="00676C41"/>
    <w:rsid w:val="006777B9"/>
    <w:rsid w:val="00690ABE"/>
    <w:rsid w:val="0069709F"/>
    <w:rsid w:val="006A1B42"/>
    <w:rsid w:val="006A21AE"/>
    <w:rsid w:val="006B02CC"/>
    <w:rsid w:val="006B10D3"/>
    <w:rsid w:val="006C6C20"/>
    <w:rsid w:val="006D6534"/>
    <w:rsid w:val="00702C98"/>
    <w:rsid w:val="00712A67"/>
    <w:rsid w:val="00712F67"/>
    <w:rsid w:val="007609A4"/>
    <w:rsid w:val="00772DC2"/>
    <w:rsid w:val="007949DE"/>
    <w:rsid w:val="007A2E97"/>
    <w:rsid w:val="007A6F30"/>
    <w:rsid w:val="007C0500"/>
    <w:rsid w:val="007C3804"/>
    <w:rsid w:val="007D2C68"/>
    <w:rsid w:val="007D49F7"/>
    <w:rsid w:val="007E1EB4"/>
    <w:rsid w:val="007E2189"/>
    <w:rsid w:val="00811383"/>
    <w:rsid w:val="008129C0"/>
    <w:rsid w:val="00813B0A"/>
    <w:rsid w:val="00815CC1"/>
    <w:rsid w:val="00831AF1"/>
    <w:rsid w:val="00831F1D"/>
    <w:rsid w:val="0083585B"/>
    <w:rsid w:val="00850CD6"/>
    <w:rsid w:val="00856979"/>
    <w:rsid w:val="00877538"/>
    <w:rsid w:val="008845D5"/>
    <w:rsid w:val="00894D34"/>
    <w:rsid w:val="008A0600"/>
    <w:rsid w:val="008B3E44"/>
    <w:rsid w:val="008B665A"/>
    <w:rsid w:val="008D72A5"/>
    <w:rsid w:val="008E00ED"/>
    <w:rsid w:val="008E553F"/>
    <w:rsid w:val="008F0D9D"/>
    <w:rsid w:val="00922E4F"/>
    <w:rsid w:val="00940FDA"/>
    <w:rsid w:val="00943A35"/>
    <w:rsid w:val="00947401"/>
    <w:rsid w:val="009525B5"/>
    <w:rsid w:val="009715FB"/>
    <w:rsid w:val="00993121"/>
    <w:rsid w:val="009947D7"/>
    <w:rsid w:val="0099657E"/>
    <w:rsid w:val="009A025C"/>
    <w:rsid w:val="009A4456"/>
    <w:rsid w:val="009A6712"/>
    <w:rsid w:val="009A6A35"/>
    <w:rsid w:val="009B227E"/>
    <w:rsid w:val="009B364B"/>
    <w:rsid w:val="009C0FE6"/>
    <w:rsid w:val="009C3886"/>
    <w:rsid w:val="009C3ACD"/>
    <w:rsid w:val="009C6094"/>
    <w:rsid w:val="009C78AC"/>
    <w:rsid w:val="009E7843"/>
    <w:rsid w:val="00A049F7"/>
    <w:rsid w:val="00A144C7"/>
    <w:rsid w:val="00A22132"/>
    <w:rsid w:val="00A23CFA"/>
    <w:rsid w:val="00A40CF4"/>
    <w:rsid w:val="00A51BDC"/>
    <w:rsid w:val="00A5230A"/>
    <w:rsid w:val="00A56C37"/>
    <w:rsid w:val="00A570D3"/>
    <w:rsid w:val="00A5F2C2"/>
    <w:rsid w:val="00A65F41"/>
    <w:rsid w:val="00A81DB0"/>
    <w:rsid w:val="00A9112A"/>
    <w:rsid w:val="00A962FA"/>
    <w:rsid w:val="00A969D9"/>
    <w:rsid w:val="00AA3B2B"/>
    <w:rsid w:val="00AB2155"/>
    <w:rsid w:val="00AC7A4B"/>
    <w:rsid w:val="00AD2EB2"/>
    <w:rsid w:val="00AD5DE9"/>
    <w:rsid w:val="00AD6960"/>
    <w:rsid w:val="00AD6EF6"/>
    <w:rsid w:val="00AF2B57"/>
    <w:rsid w:val="00B1220F"/>
    <w:rsid w:val="00B1281B"/>
    <w:rsid w:val="00B13EC7"/>
    <w:rsid w:val="00B22E17"/>
    <w:rsid w:val="00B30F02"/>
    <w:rsid w:val="00B31F2A"/>
    <w:rsid w:val="00B3266A"/>
    <w:rsid w:val="00B35993"/>
    <w:rsid w:val="00B47C07"/>
    <w:rsid w:val="00B523AD"/>
    <w:rsid w:val="00B529BE"/>
    <w:rsid w:val="00B729CA"/>
    <w:rsid w:val="00B77EE4"/>
    <w:rsid w:val="00B81991"/>
    <w:rsid w:val="00B81B3C"/>
    <w:rsid w:val="00B839F5"/>
    <w:rsid w:val="00B848DF"/>
    <w:rsid w:val="00B90C00"/>
    <w:rsid w:val="00B90E92"/>
    <w:rsid w:val="00BA1CDB"/>
    <w:rsid w:val="00BE2653"/>
    <w:rsid w:val="00BE6D3C"/>
    <w:rsid w:val="00BF4E18"/>
    <w:rsid w:val="00BF51C1"/>
    <w:rsid w:val="00C35B35"/>
    <w:rsid w:val="00C35F2F"/>
    <w:rsid w:val="00C431B7"/>
    <w:rsid w:val="00C47937"/>
    <w:rsid w:val="00C666EA"/>
    <w:rsid w:val="00C77A02"/>
    <w:rsid w:val="00C830C1"/>
    <w:rsid w:val="00C945CF"/>
    <w:rsid w:val="00C94BED"/>
    <w:rsid w:val="00CA12F5"/>
    <w:rsid w:val="00CA28DC"/>
    <w:rsid w:val="00CA2F06"/>
    <w:rsid w:val="00CA39A4"/>
    <w:rsid w:val="00CA7F40"/>
    <w:rsid w:val="00CB0F5C"/>
    <w:rsid w:val="00CB73D6"/>
    <w:rsid w:val="00CB76D2"/>
    <w:rsid w:val="00CD1826"/>
    <w:rsid w:val="00CE5BB9"/>
    <w:rsid w:val="00CE5D94"/>
    <w:rsid w:val="00CF0062"/>
    <w:rsid w:val="00D10167"/>
    <w:rsid w:val="00D116A1"/>
    <w:rsid w:val="00D14328"/>
    <w:rsid w:val="00D24E44"/>
    <w:rsid w:val="00D51411"/>
    <w:rsid w:val="00D74036"/>
    <w:rsid w:val="00DA15CF"/>
    <w:rsid w:val="00DA37E3"/>
    <w:rsid w:val="00DA582D"/>
    <w:rsid w:val="00DB52C8"/>
    <w:rsid w:val="00DB747B"/>
    <w:rsid w:val="00DC101A"/>
    <w:rsid w:val="00DC274A"/>
    <w:rsid w:val="00DC6A5D"/>
    <w:rsid w:val="00DC70AB"/>
    <w:rsid w:val="00DD395A"/>
    <w:rsid w:val="00E0012A"/>
    <w:rsid w:val="00E128DE"/>
    <w:rsid w:val="00E12FC4"/>
    <w:rsid w:val="00E20A05"/>
    <w:rsid w:val="00E21038"/>
    <w:rsid w:val="00E314EC"/>
    <w:rsid w:val="00E37CD1"/>
    <w:rsid w:val="00E42A9B"/>
    <w:rsid w:val="00E4385E"/>
    <w:rsid w:val="00E57F2C"/>
    <w:rsid w:val="00E62C41"/>
    <w:rsid w:val="00E743C3"/>
    <w:rsid w:val="00E77755"/>
    <w:rsid w:val="00E8039D"/>
    <w:rsid w:val="00E90BFE"/>
    <w:rsid w:val="00E95719"/>
    <w:rsid w:val="00E95F15"/>
    <w:rsid w:val="00EA116D"/>
    <w:rsid w:val="00EA3052"/>
    <w:rsid w:val="00EC41E8"/>
    <w:rsid w:val="00ED4703"/>
    <w:rsid w:val="00F10837"/>
    <w:rsid w:val="00F26F8B"/>
    <w:rsid w:val="00F35D0D"/>
    <w:rsid w:val="00F44BF4"/>
    <w:rsid w:val="00F8708D"/>
    <w:rsid w:val="00F90CCA"/>
    <w:rsid w:val="00F93890"/>
    <w:rsid w:val="00FB0609"/>
    <w:rsid w:val="00FB6D47"/>
    <w:rsid w:val="00FC3412"/>
    <w:rsid w:val="00FC57D7"/>
    <w:rsid w:val="00FC729A"/>
    <w:rsid w:val="00FD390A"/>
    <w:rsid w:val="00FF1F0D"/>
    <w:rsid w:val="01601CC3"/>
    <w:rsid w:val="0341836D"/>
    <w:rsid w:val="0593B36B"/>
    <w:rsid w:val="0A378F1D"/>
    <w:rsid w:val="0B0CA62C"/>
    <w:rsid w:val="0C18048E"/>
    <w:rsid w:val="0CE2B643"/>
    <w:rsid w:val="0E3FCEBF"/>
    <w:rsid w:val="0EC98B55"/>
    <w:rsid w:val="0EF60692"/>
    <w:rsid w:val="0FCDA13E"/>
    <w:rsid w:val="108AF67D"/>
    <w:rsid w:val="128E315E"/>
    <w:rsid w:val="12B59DC2"/>
    <w:rsid w:val="13AFDCC8"/>
    <w:rsid w:val="15B97912"/>
    <w:rsid w:val="15D77556"/>
    <w:rsid w:val="180EBC11"/>
    <w:rsid w:val="18D907D0"/>
    <w:rsid w:val="1DD0420E"/>
    <w:rsid w:val="216314AB"/>
    <w:rsid w:val="23176DB5"/>
    <w:rsid w:val="24C7BF5C"/>
    <w:rsid w:val="26E1A0CD"/>
    <w:rsid w:val="279C6981"/>
    <w:rsid w:val="283D55EE"/>
    <w:rsid w:val="2B05BE96"/>
    <w:rsid w:val="2BC4D182"/>
    <w:rsid w:val="2CC580FA"/>
    <w:rsid w:val="2CE2F157"/>
    <w:rsid w:val="2D6A493E"/>
    <w:rsid w:val="2E31A05E"/>
    <w:rsid w:val="2FADBD3E"/>
    <w:rsid w:val="30CAAA14"/>
    <w:rsid w:val="344F1D87"/>
    <w:rsid w:val="359442C5"/>
    <w:rsid w:val="368F2674"/>
    <w:rsid w:val="3A4BC6F7"/>
    <w:rsid w:val="3ACC673E"/>
    <w:rsid w:val="3B6BF276"/>
    <w:rsid w:val="3CDF57ED"/>
    <w:rsid w:val="3F870310"/>
    <w:rsid w:val="41837505"/>
    <w:rsid w:val="41CF22BD"/>
    <w:rsid w:val="41F6EEB3"/>
    <w:rsid w:val="4214636D"/>
    <w:rsid w:val="424BE415"/>
    <w:rsid w:val="42C7DCAB"/>
    <w:rsid w:val="441BF25E"/>
    <w:rsid w:val="4503ED2D"/>
    <w:rsid w:val="4571A94D"/>
    <w:rsid w:val="469DA1C1"/>
    <w:rsid w:val="46C7F952"/>
    <w:rsid w:val="47FCEE09"/>
    <w:rsid w:val="48E7A954"/>
    <w:rsid w:val="4B04BD4A"/>
    <w:rsid w:val="4FA7D86A"/>
    <w:rsid w:val="50B5324C"/>
    <w:rsid w:val="52CA2F6A"/>
    <w:rsid w:val="5400A009"/>
    <w:rsid w:val="5ACA6804"/>
    <w:rsid w:val="5B065B99"/>
    <w:rsid w:val="5BEAE512"/>
    <w:rsid w:val="5C480EE3"/>
    <w:rsid w:val="5E9D75FB"/>
    <w:rsid w:val="60A6FFB5"/>
    <w:rsid w:val="62B40F11"/>
    <w:rsid w:val="62D93BBF"/>
    <w:rsid w:val="647E195C"/>
    <w:rsid w:val="6606A6FE"/>
    <w:rsid w:val="67CA5787"/>
    <w:rsid w:val="69E25FD1"/>
    <w:rsid w:val="6AA7DA3C"/>
    <w:rsid w:val="6D401A78"/>
    <w:rsid w:val="6E4011FC"/>
    <w:rsid w:val="70328A61"/>
    <w:rsid w:val="704EA5CD"/>
    <w:rsid w:val="71A6437F"/>
    <w:rsid w:val="743AF2F9"/>
    <w:rsid w:val="751496E6"/>
    <w:rsid w:val="755311A0"/>
    <w:rsid w:val="7824EB74"/>
    <w:rsid w:val="79F64956"/>
    <w:rsid w:val="7AB8C362"/>
    <w:rsid w:val="7BBCEF07"/>
    <w:rsid w:val="7BF77FC6"/>
    <w:rsid w:val="7DFBE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9440"/>
  <w15:chartTrackingRefBased/>
  <w15:docId w15:val="{7CFB5B0B-6CB9-46C8-94BB-AD1D7DFC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7C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7C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7C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7C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7C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7C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7C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7C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7C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7C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7C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7C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7C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7C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7C07"/>
    <w:rPr>
      <w:rFonts w:eastAsiaTheme="majorEastAsia" w:cstheme="majorBidi"/>
      <w:color w:val="272727" w:themeColor="text1" w:themeTint="D8"/>
    </w:rPr>
  </w:style>
  <w:style w:type="paragraph" w:styleId="Titre">
    <w:name w:val="Title"/>
    <w:basedOn w:val="Normal"/>
    <w:next w:val="Normal"/>
    <w:link w:val="TitreCar"/>
    <w:uiPriority w:val="10"/>
    <w:qFormat/>
    <w:rsid w:val="00B4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7C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7C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7C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7C07"/>
    <w:pPr>
      <w:spacing w:before="160"/>
      <w:jc w:val="center"/>
    </w:pPr>
    <w:rPr>
      <w:i/>
      <w:iCs/>
      <w:color w:val="404040" w:themeColor="text1" w:themeTint="BF"/>
    </w:rPr>
  </w:style>
  <w:style w:type="character" w:customStyle="1" w:styleId="CitationCar">
    <w:name w:val="Citation Car"/>
    <w:basedOn w:val="Policepardfaut"/>
    <w:link w:val="Citation"/>
    <w:uiPriority w:val="29"/>
    <w:rsid w:val="00B47C07"/>
    <w:rPr>
      <w:i/>
      <w:iCs/>
      <w:color w:val="404040" w:themeColor="text1" w:themeTint="BF"/>
    </w:rPr>
  </w:style>
  <w:style w:type="paragraph" w:styleId="Paragraphedeliste">
    <w:name w:val="List Paragraph"/>
    <w:basedOn w:val="Normal"/>
    <w:uiPriority w:val="34"/>
    <w:qFormat/>
    <w:rsid w:val="00B47C07"/>
    <w:pPr>
      <w:ind w:left="720"/>
      <w:contextualSpacing/>
    </w:pPr>
  </w:style>
  <w:style w:type="character" w:styleId="Accentuationintense">
    <w:name w:val="Intense Emphasis"/>
    <w:basedOn w:val="Policepardfaut"/>
    <w:uiPriority w:val="21"/>
    <w:qFormat/>
    <w:rsid w:val="00B47C07"/>
    <w:rPr>
      <w:i/>
      <w:iCs/>
      <w:color w:val="0F4761" w:themeColor="accent1" w:themeShade="BF"/>
    </w:rPr>
  </w:style>
  <w:style w:type="paragraph" w:styleId="Citationintense">
    <w:name w:val="Intense Quote"/>
    <w:basedOn w:val="Normal"/>
    <w:next w:val="Normal"/>
    <w:link w:val="CitationintenseCar"/>
    <w:uiPriority w:val="30"/>
    <w:qFormat/>
    <w:rsid w:val="00B4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7C07"/>
    <w:rPr>
      <w:i/>
      <w:iCs/>
      <w:color w:val="0F4761" w:themeColor="accent1" w:themeShade="BF"/>
    </w:rPr>
  </w:style>
  <w:style w:type="character" w:styleId="Rfrenceintense">
    <w:name w:val="Intense Reference"/>
    <w:basedOn w:val="Policepardfaut"/>
    <w:uiPriority w:val="32"/>
    <w:qFormat/>
    <w:rsid w:val="00B47C07"/>
    <w:rPr>
      <w:b/>
      <w:bCs/>
      <w:smallCaps/>
      <w:color w:val="0F4761" w:themeColor="accent1" w:themeShade="BF"/>
      <w:spacing w:val="5"/>
    </w:rPr>
  </w:style>
  <w:style w:type="character" w:styleId="Lienhypertexte">
    <w:name w:val="Hyperlink"/>
    <w:basedOn w:val="Policepardfaut"/>
    <w:uiPriority w:val="99"/>
    <w:unhideWhenUsed/>
    <w:rsid w:val="00FB0609"/>
    <w:rPr>
      <w:color w:val="467886"/>
      <w:u w:val="single"/>
    </w:rPr>
  </w:style>
  <w:style w:type="character" w:styleId="Mentionnonrsolue">
    <w:name w:val="Unresolved Mention"/>
    <w:basedOn w:val="Policepardfaut"/>
    <w:uiPriority w:val="99"/>
    <w:semiHidden/>
    <w:unhideWhenUsed/>
    <w:rsid w:val="009C3ACD"/>
    <w:rPr>
      <w:color w:val="605E5C"/>
      <w:shd w:val="clear" w:color="auto" w:fill="E1DFDD"/>
    </w:rPr>
  </w:style>
  <w:style w:type="character" w:styleId="Lienhypertextesuivivisit">
    <w:name w:val="FollowedHyperlink"/>
    <w:basedOn w:val="Policepardfaut"/>
    <w:uiPriority w:val="99"/>
    <w:semiHidden/>
    <w:unhideWhenUsed/>
    <w:rsid w:val="00FF1F0D"/>
    <w:rPr>
      <w:color w:val="96607D" w:themeColor="followedHyperlink"/>
      <w:u w:val="single"/>
    </w:rPr>
  </w:style>
  <w:style w:type="table" w:styleId="Grilledutableau">
    <w:name w:val="Table Grid"/>
    <w:basedOn w:val="TableauNormal"/>
    <w:uiPriority w:val="39"/>
    <w:rsid w:val="006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74036"/>
    <w:rPr>
      <w:sz w:val="16"/>
      <w:szCs w:val="16"/>
    </w:rPr>
  </w:style>
  <w:style w:type="paragraph" w:styleId="Commentaire">
    <w:name w:val="annotation text"/>
    <w:basedOn w:val="Normal"/>
    <w:link w:val="CommentaireCar"/>
    <w:uiPriority w:val="99"/>
    <w:unhideWhenUsed/>
    <w:rsid w:val="00D74036"/>
    <w:pPr>
      <w:spacing w:line="240" w:lineRule="auto"/>
    </w:pPr>
    <w:rPr>
      <w:sz w:val="20"/>
      <w:szCs w:val="20"/>
    </w:rPr>
  </w:style>
  <w:style w:type="character" w:customStyle="1" w:styleId="CommentaireCar">
    <w:name w:val="Commentaire Car"/>
    <w:basedOn w:val="Policepardfaut"/>
    <w:link w:val="Commentaire"/>
    <w:uiPriority w:val="99"/>
    <w:rsid w:val="00D74036"/>
    <w:rPr>
      <w:sz w:val="20"/>
      <w:szCs w:val="20"/>
    </w:rPr>
  </w:style>
  <w:style w:type="paragraph" w:styleId="Objetducommentaire">
    <w:name w:val="annotation subject"/>
    <w:basedOn w:val="Commentaire"/>
    <w:next w:val="Commentaire"/>
    <w:link w:val="ObjetducommentaireCar"/>
    <w:uiPriority w:val="99"/>
    <w:semiHidden/>
    <w:unhideWhenUsed/>
    <w:rsid w:val="00D74036"/>
    <w:rPr>
      <w:b/>
      <w:bCs/>
    </w:rPr>
  </w:style>
  <w:style w:type="character" w:customStyle="1" w:styleId="ObjetducommentaireCar">
    <w:name w:val="Objet du commentaire Car"/>
    <w:basedOn w:val="CommentaireCar"/>
    <w:link w:val="Objetducommentaire"/>
    <w:uiPriority w:val="99"/>
    <w:semiHidden/>
    <w:rsid w:val="00D74036"/>
    <w:rPr>
      <w:b/>
      <w:bCs/>
      <w:sz w:val="20"/>
      <w:szCs w:val="20"/>
    </w:rPr>
  </w:style>
  <w:style w:type="paragraph" w:styleId="NormalWeb">
    <w:name w:val="Normal (Web)"/>
    <w:basedOn w:val="Normal"/>
    <w:uiPriority w:val="99"/>
    <w:unhideWhenUsed/>
    <w:rsid w:val="00B8199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tte">
    <w:name w:val="header"/>
    <w:basedOn w:val="Normal"/>
    <w:link w:val="En-tteCar"/>
    <w:uiPriority w:val="99"/>
    <w:unhideWhenUsed/>
    <w:rsid w:val="00DC6A5D"/>
    <w:pPr>
      <w:tabs>
        <w:tab w:val="center" w:pos="4680"/>
        <w:tab w:val="right" w:pos="9360"/>
      </w:tabs>
      <w:spacing w:after="0" w:line="240" w:lineRule="auto"/>
    </w:pPr>
  </w:style>
  <w:style w:type="character" w:customStyle="1" w:styleId="En-tteCar">
    <w:name w:val="En-tête Car"/>
    <w:basedOn w:val="Policepardfaut"/>
    <w:link w:val="En-tte"/>
    <w:uiPriority w:val="99"/>
    <w:rsid w:val="00DC6A5D"/>
  </w:style>
  <w:style w:type="paragraph" w:styleId="Pieddepage">
    <w:name w:val="footer"/>
    <w:basedOn w:val="Normal"/>
    <w:link w:val="PieddepageCar"/>
    <w:uiPriority w:val="99"/>
    <w:unhideWhenUsed/>
    <w:rsid w:val="00DC6A5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5482">
      <w:bodyDiv w:val="1"/>
      <w:marLeft w:val="0"/>
      <w:marRight w:val="0"/>
      <w:marTop w:val="0"/>
      <w:marBottom w:val="0"/>
      <w:divBdr>
        <w:top w:val="none" w:sz="0" w:space="0" w:color="auto"/>
        <w:left w:val="none" w:sz="0" w:space="0" w:color="auto"/>
        <w:bottom w:val="none" w:sz="0" w:space="0" w:color="auto"/>
        <w:right w:val="none" w:sz="0" w:space="0" w:color="auto"/>
      </w:divBdr>
    </w:div>
    <w:div w:id="8566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F347-AEB5-8941-B4DF-942C6900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3266</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Wilson</dc:creator>
  <cp:keywords/>
  <dc:description/>
  <cp:lastModifiedBy>philouted33 philippined</cp:lastModifiedBy>
  <cp:revision>2</cp:revision>
  <cp:lastPrinted>2025-12-19T23:09:00Z</cp:lastPrinted>
  <dcterms:created xsi:type="dcterms:W3CDTF">2026-01-06T20:34:00Z</dcterms:created>
  <dcterms:modified xsi:type="dcterms:W3CDTF">2026-01-06T20:34:00Z</dcterms:modified>
</cp:coreProperties>
</file>